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D" w:rsidRDefault="0055236D" w:rsidP="0055236D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55236D" w:rsidRDefault="0055236D" w:rsidP="00552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F1B" w:rsidRPr="00E4237E" w:rsidRDefault="00070F1B" w:rsidP="00345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  Ханты-Мансийского района от </w:t>
      </w:r>
      <w:r w:rsidR="00844A4A"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</w:t>
      </w: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4A4A"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44A4A"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844A4A"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Ханты-Мансийского района </w:t>
      </w: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информационного общества</w:t>
      </w:r>
      <w:r w:rsidR="00844A4A"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844A4A"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0E1B"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70F1B" w:rsidRPr="00EC653C" w:rsidRDefault="00070F1B" w:rsidP="009877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41D06" w:rsidRPr="0034552D" w:rsidRDefault="00A41D06" w:rsidP="0034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</w:t>
      </w: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Pr="0034552D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A41D06" w:rsidRPr="0034552D" w:rsidRDefault="00A41D06" w:rsidP="0034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52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A41D06" w:rsidRPr="0034552D" w:rsidRDefault="00A41D06" w:rsidP="0034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ab/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34552D">
        <w:rPr>
          <w:rFonts w:ascii="Times New Roman" w:hAnsi="Times New Roman" w:cs="Times New Roman"/>
          <w:sz w:val="28"/>
          <w:szCs w:val="28"/>
        </w:rPr>
        <w:t xml:space="preserve">Приложения 2                                                к постановлению администрации Ханты-Мансийского района                           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период», в части соблюдения срока предоставления информации </w:t>
      </w:r>
      <w:r w:rsidR="003579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552D">
        <w:rPr>
          <w:rFonts w:ascii="Times New Roman" w:hAnsi="Times New Roman" w:cs="Times New Roman"/>
          <w:sz w:val="28"/>
          <w:szCs w:val="28"/>
        </w:rPr>
        <w:t xml:space="preserve">о предельных объемах бюджетных ассигнований бюджета района </w:t>
      </w:r>
      <w:r w:rsidR="003579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552D">
        <w:rPr>
          <w:rFonts w:ascii="Times New Roman" w:hAnsi="Times New Roman" w:cs="Times New Roman"/>
          <w:sz w:val="28"/>
          <w:szCs w:val="28"/>
        </w:rPr>
        <w:t>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</w:t>
      </w:r>
      <w:proofErr w:type="gramEnd"/>
      <w:r w:rsidRPr="003455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579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552D">
        <w:rPr>
          <w:rFonts w:ascii="Times New Roman" w:hAnsi="Times New Roman" w:cs="Times New Roman"/>
          <w:sz w:val="28"/>
          <w:szCs w:val="28"/>
        </w:rPr>
        <w:t xml:space="preserve">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по финансам </w:t>
      </w:r>
      <w:r w:rsidR="003579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552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проектируемых объемов межбюджетных трансфертов</w:t>
      </w:r>
      <w:r w:rsidR="00357960">
        <w:rPr>
          <w:rFonts w:ascii="Times New Roman" w:hAnsi="Times New Roman" w:cs="Times New Roman"/>
          <w:sz w:val="28"/>
          <w:szCs w:val="28"/>
        </w:rPr>
        <w:t xml:space="preserve"> </w:t>
      </w:r>
      <w:r w:rsidRPr="0034552D">
        <w:rPr>
          <w:rFonts w:ascii="Times New Roman" w:hAnsi="Times New Roman" w:cs="Times New Roman"/>
          <w:sz w:val="28"/>
          <w:szCs w:val="28"/>
        </w:rPr>
        <w:t>из бюджета автономного округа бюджету муниципального района на 2021 год и плановый период 2022 и 2023 годов.</w:t>
      </w:r>
    </w:p>
    <w:p w:rsidR="00A41D06" w:rsidRPr="0034552D" w:rsidRDefault="00A41D06" w:rsidP="00345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C35132" w:rsidRPr="0034552D">
        <w:rPr>
          <w:rFonts w:ascii="Times New Roman" w:hAnsi="Times New Roman" w:cs="Times New Roman"/>
          <w:sz w:val="28"/>
          <w:szCs w:val="28"/>
        </w:rPr>
        <w:t>71 844,9</w:t>
      </w:r>
      <w:r w:rsidRPr="0034552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41D06" w:rsidRPr="0034552D" w:rsidRDefault="00A41D06" w:rsidP="00345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предусмотрены на сумму    </w:t>
      </w:r>
      <w:r w:rsidR="00C35132" w:rsidRPr="0034552D">
        <w:rPr>
          <w:rFonts w:ascii="Times New Roman" w:hAnsi="Times New Roman" w:cs="Times New Roman"/>
          <w:sz w:val="28"/>
          <w:szCs w:val="28"/>
        </w:rPr>
        <w:t>17 048,6</w:t>
      </w:r>
      <w:r w:rsidRPr="003455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D06" w:rsidRPr="0034552D" w:rsidRDefault="00A41D06" w:rsidP="0034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ab/>
        <w:t xml:space="preserve">на 2020 год предусмотрены средства в объеме </w:t>
      </w:r>
      <w:r w:rsidR="00C35132" w:rsidRPr="0034552D">
        <w:rPr>
          <w:rFonts w:ascii="Times New Roman" w:hAnsi="Times New Roman" w:cs="Times New Roman"/>
          <w:sz w:val="28"/>
          <w:szCs w:val="28"/>
        </w:rPr>
        <w:t>15 713,1</w:t>
      </w:r>
      <w:r w:rsidR="0009214E" w:rsidRPr="0034552D">
        <w:rPr>
          <w:rFonts w:ascii="Times New Roman" w:hAnsi="Times New Roman" w:cs="Times New Roman"/>
          <w:sz w:val="28"/>
          <w:szCs w:val="28"/>
        </w:rPr>
        <w:t xml:space="preserve"> </w:t>
      </w:r>
      <w:r w:rsidRPr="0034552D">
        <w:rPr>
          <w:rFonts w:ascii="Times New Roman" w:hAnsi="Times New Roman" w:cs="Times New Roman"/>
          <w:sz w:val="28"/>
          <w:szCs w:val="28"/>
        </w:rPr>
        <w:t xml:space="preserve">тыс. рублей (соответствует решению Думы Ханты-Мансийского района                           от 11.06.2020 № 600 «О внесении изменений в решение Думы                    Ханты-Мансийского района от 13.12.2019 № 523 «О бюджете                       </w:t>
      </w:r>
      <w:r w:rsidRPr="0034552D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2020 год и плановый период                              2021 и 2022 годов»);</w:t>
      </w:r>
    </w:p>
    <w:p w:rsidR="00A41D06" w:rsidRPr="0034552D" w:rsidRDefault="00A41D06" w:rsidP="00345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C35132" w:rsidRPr="0034552D">
        <w:rPr>
          <w:rFonts w:ascii="Times New Roman" w:hAnsi="Times New Roman" w:cs="Times New Roman"/>
          <w:sz w:val="28"/>
          <w:szCs w:val="28"/>
        </w:rPr>
        <w:t>16 401,4</w:t>
      </w:r>
      <w:r w:rsidRPr="0034552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41D06" w:rsidRPr="0034552D" w:rsidRDefault="00A41D06" w:rsidP="00345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 xml:space="preserve">на 2022 и 2023 годы – </w:t>
      </w:r>
      <w:r w:rsidR="00C35132" w:rsidRPr="0034552D">
        <w:rPr>
          <w:rFonts w:ascii="Times New Roman" w:hAnsi="Times New Roman" w:cs="Times New Roman"/>
          <w:sz w:val="28"/>
          <w:szCs w:val="28"/>
        </w:rPr>
        <w:t>11 340,9</w:t>
      </w:r>
      <w:r w:rsidRPr="0034552D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A41D06" w:rsidRPr="0034552D" w:rsidRDefault="00A41D06" w:rsidP="003455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                  из федерального бюджета и бюджета автономного округа                                      не предусмотрено.</w:t>
      </w:r>
    </w:p>
    <w:p w:rsidR="0009438E" w:rsidRPr="00DB592F" w:rsidRDefault="0009438E" w:rsidP="00094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приводится в соответствие с 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435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07.09.2018 № 246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3435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Ханты-Мансийского района, порядка принятия решения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435">
        <w:rPr>
          <w:rFonts w:ascii="Times New Roman" w:hAnsi="Times New Roman" w:cs="Times New Roman"/>
          <w:sz w:val="28"/>
          <w:szCs w:val="28"/>
        </w:rPr>
        <w:t>Ханты-Мансийского района, их 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03435">
        <w:rPr>
          <w:rFonts w:ascii="Times New Roman" w:hAnsi="Times New Roman" w:cs="Times New Roman"/>
          <w:sz w:val="28"/>
          <w:szCs w:val="28"/>
        </w:rPr>
        <w:t xml:space="preserve"> и реализации» (в редакции  от 02.10.2020 № 274, </w:t>
      </w:r>
      <w:r w:rsidRPr="00DB592F">
        <w:rPr>
          <w:rFonts w:ascii="Times New Roman" w:hAnsi="Times New Roman" w:cs="Times New Roman"/>
          <w:sz w:val="28"/>
          <w:szCs w:val="28"/>
        </w:rPr>
        <w:t>от 11.11.2020 № 302)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B592F">
        <w:rPr>
          <w:rFonts w:ascii="Times New Roman" w:hAnsi="Times New Roman" w:cs="Times New Roman"/>
          <w:sz w:val="28"/>
          <w:szCs w:val="28"/>
        </w:rPr>
        <w:t xml:space="preserve">ри этом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B592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592F">
        <w:rPr>
          <w:rFonts w:ascii="Times New Roman" w:hAnsi="Times New Roman" w:cs="Times New Roman"/>
          <w:sz w:val="28"/>
          <w:szCs w:val="28"/>
        </w:rPr>
        <w:t xml:space="preserve"> от 02.10.2020 № 274 Таблицы 5 и 8 признаны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592F">
        <w:rPr>
          <w:rFonts w:ascii="Times New Roman" w:hAnsi="Times New Roman" w:cs="Times New Roman"/>
          <w:sz w:val="28"/>
          <w:szCs w:val="28"/>
        </w:rPr>
        <w:t>и исключены из</w:t>
      </w:r>
      <w:proofErr w:type="gramEnd"/>
      <w:r w:rsidRPr="00DB592F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B5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38E" w:rsidRPr="00DB592F" w:rsidRDefault="0009438E" w:rsidP="000943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F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действующей редакцией </w:t>
      </w:r>
      <w:r w:rsidRP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DB592F">
        <w:rPr>
          <w:rFonts w:ascii="Times New Roman" w:hAnsi="Times New Roman" w:cs="Times New Roman"/>
          <w:sz w:val="28"/>
          <w:szCs w:val="28"/>
        </w:rPr>
        <w:t>от 07.09.2018 № 246 не скорректирована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92F">
        <w:rPr>
          <w:rFonts w:ascii="Times New Roman" w:hAnsi="Times New Roman" w:cs="Times New Roman"/>
          <w:sz w:val="28"/>
          <w:szCs w:val="28"/>
        </w:rPr>
        <w:t>нумерация таблиц модельной муниципальной программы.</w:t>
      </w:r>
    </w:p>
    <w:p w:rsidR="00A41D06" w:rsidRPr="0034552D" w:rsidRDefault="00A41D06" w:rsidP="003455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перечня мероприятий муниципальной программы Проектом программы не предлагается.</w:t>
      </w:r>
    </w:p>
    <w:p w:rsidR="00A41D06" w:rsidRPr="0034552D" w:rsidRDefault="00A41D06" w:rsidP="0034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увеличения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год», с соответствующим внесением  изменений</w:t>
      </w:r>
      <w:proofErr w:type="gramEnd"/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Таблицы 1 и 2.</w:t>
      </w:r>
    </w:p>
    <w:p w:rsidR="00A41D06" w:rsidRPr="0034552D" w:rsidRDefault="00A41D06" w:rsidP="0034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darkMagenta"/>
        </w:rPr>
      </w:pPr>
      <w:r w:rsidRPr="0034552D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не поступали.     </w:t>
      </w:r>
    </w:p>
    <w:p w:rsidR="00A41D06" w:rsidRPr="0034552D" w:rsidRDefault="00A41D06" w:rsidP="00345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52D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06.11.2020 № 07-Исх-2950,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34552D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34552D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34552D">
        <w:rPr>
          <w:rFonts w:ascii="Times New Roman" w:hAnsi="Times New Roman" w:cs="Times New Roman"/>
          <w:sz w:val="28"/>
          <w:szCs w:val="28"/>
        </w:rPr>
        <w:t xml:space="preserve"> к полномочиям комитета </w:t>
      </w:r>
      <w:r w:rsidRPr="0034552D">
        <w:rPr>
          <w:rFonts w:ascii="Times New Roman" w:hAnsi="Times New Roman" w:cs="Times New Roman"/>
          <w:sz w:val="28"/>
          <w:szCs w:val="28"/>
        </w:rPr>
        <w:lastRenderedPageBreak/>
        <w:t>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</w:t>
      </w:r>
      <w:r w:rsidR="009E22E9">
        <w:rPr>
          <w:rFonts w:ascii="Times New Roman" w:hAnsi="Times New Roman" w:cs="Times New Roman"/>
          <w:sz w:val="28"/>
          <w:szCs w:val="28"/>
        </w:rPr>
        <w:t>ого района от 07.09.2018 № 246</w:t>
      </w:r>
      <w:r w:rsidRPr="0034552D">
        <w:rPr>
          <w:rFonts w:ascii="Times New Roman" w:hAnsi="Times New Roman" w:cs="Times New Roman"/>
          <w:sz w:val="28"/>
          <w:szCs w:val="28"/>
        </w:rPr>
        <w:t xml:space="preserve">, которым определено, </w:t>
      </w:r>
      <w:r w:rsidR="009E22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552D">
        <w:rPr>
          <w:rFonts w:ascii="Times New Roman" w:hAnsi="Times New Roman" w:cs="Times New Roman"/>
          <w:sz w:val="28"/>
          <w:szCs w:val="28"/>
        </w:rPr>
        <w:t xml:space="preserve">что рамках экспертизы проект муниципальной программы должен быть рассмотрен на соответствие по </w:t>
      </w:r>
      <w:r w:rsidRPr="0034552D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34552D">
        <w:rPr>
          <w:rFonts w:ascii="Times New Roman" w:hAnsi="Times New Roman" w:cs="Times New Roman"/>
          <w:sz w:val="28"/>
          <w:szCs w:val="28"/>
        </w:rPr>
        <w:t>:</w:t>
      </w:r>
    </w:p>
    <w:p w:rsidR="00A41D06" w:rsidRPr="0034552D" w:rsidRDefault="00A41D06" w:rsidP="0034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муниципальной программы настоящему Порядку;</w:t>
      </w:r>
    </w:p>
    <w:p w:rsidR="00A41D06" w:rsidRPr="0034552D" w:rsidRDefault="00A41D06" w:rsidP="0034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программных мероприятий целям муниципальной программы;</w:t>
      </w:r>
    </w:p>
    <w:p w:rsidR="00A41D06" w:rsidRPr="0034552D" w:rsidRDefault="00A41D06" w:rsidP="0034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сроков реализации муниципальной программы                        ее задачам;</w:t>
      </w:r>
    </w:p>
    <w:p w:rsidR="00A41D06" w:rsidRPr="0034552D" w:rsidRDefault="00A41D06" w:rsidP="0034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A41D06" w:rsidRPr="0034552D" w:rsidRDefault="00A41D06" w:rsidP="0034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целевых показателей муниципальной программы </w:t>
      </w:r>
      <w:r w:rsidRPr="0034552D">
        <w:rPr>
          <w:rFonts w:ascii="Times New Roman" w:eastAsia="Calibri" w:hAnsi="Times New Roman" w:cs="Times New Roman"/>
          <w:sz w:val="28"/>
          <w:szCs w:val="28"/>
        </w:rPr>
        <w:t>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A41D06" w:rsidRPr="0034552D" w:rsidRDefault="00A41D06" w:rsidP="0034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Разделом «3. </w:t>
      </w:r>
      <w:proofErr w:type="gramStart"/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34552D">
        <w:rPr>
          <w:rFonts w:ascii="Times New Roman" w:hAnsi="Times New Roman" w:cs="Times New Roman"/>
          <w:sz w:val="28"/>
          <w:szCs w:val="28"/>
        </w:rPr>
        <w:t>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A41D06" w:rsidRPr="0034552D" w:rsidRDefault="00A41D06" w:rsidP="00345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ab/>
      </w:r>
      <w:r w:rsidRPr="0034552D">
        <w:rPr>
          <w:rFonts w:ascii="Times New Roman" w:hAnsi="Times New Roman" w:cs="Times New Roman"/>
          <w:i/>
          <w:sz w:val="28"/>
          <w:szCs w:val="28"/>
        </w:rPr>
        <w:t>Цели</w:t>
      </w:r>
      <w:r w:rsidRPr="0034552D">
        <w:rPr>
          <w:rFonts w:ascii="Times New Roman" w:hAnsi="Times New Roman" w:cs="Times New Roman"/>
          <w:sz w:val="28"/>
          <w:szCs w:val="28"/>
        </w:rPr>
        <w:t xml:space="preserve">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</w:t>
      </w:r>
      <w:r w:rsidR="00C82CDD" w:rsidRPr="0034552D">
        <w:rPr>
          <w:rFonts w:ascii="Times New Roman" w:hAnsi="Times New Roman" w:cs="Times New Roman"/>
          <w:sz w:val="28"/>
          <w:szCs w:val="28"/>
        </w:rPr>
        <w:t>Развитие информационного общества</w:t>
      </w:r>
      <w:r w:rsidRPr="0034552D">
        <w:rPr>
          <w:rFonts w:ascii="Times New Roman" w:hAnsi="Times New Roman" w:cs="Times New Roman"/>
          <w:sz w:val="28"/>
          <w:szCs w:val="28"/>
        </w:rPr>
        <w:t>».</w:t>
      </w:r>
    </w:p>
    <w:p w:rsidR="00A41D06" w:rsidRPr="0034552D" w:rsidRDefault="00A41D06" w:rsidP="0034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Pr="003455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52D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на </w:t>
      </w:r>
      <w:r w:rsidR="009A3A55" w:rsidRPr="0034552D">
        <w:rPr>
          <w:rFonts w:ascii="Times New Roman" w:hAnsi="Times New Roman" w:cs="Times New Roman"/>
          <w:i/>
          <w:sz w:val="28"/>
          <w:szCs w:val="28"/>
        </w:rPr>
        <w:t>отсутствие</w:t>
      </w:r>
      <w:r w:rsidRPr="0034552D">
        <w:rPr>
          <w:rFonts w:ascii="Times New Roman" w:hAnsi="Times New Roman" w:cs="Times New Roman"/>
          <w:i/>
          <w:sz w:val="28"/>
          <w:szCs w:val="28"/>
        </w:rPr>
        <w:t xml:space="preserve"> увязки целевых показа</w:t>
      </w:r>
      <w:r w:rsidR="00803AAD" w:rsidRPr="0034552D">
        <w:rPr>
          <w:rFonts w:ascii="Times New Roman" w:hAnsi="Times New Roman" w:cs="Times New Roman"/>
          <w:i/>
          <w:sz w:val="28"/>
          <w:szCs w:val="28"/>
        </w:rPr>
        <w:t>телей муниципальной программы</w:t>
      </w:r>
      <w:r w:rsidR="008A68B1" w:rsidRPr="0034552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03AAD" w:rsidRPr="00345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52D">
        <w:rPr>
          <w:rFonts w:ascii="Times New Roman" w:hAnsi="Times New Roman" w:cs="Times New Roman"/>
          <w:i/>
          <w:sz w:val="28"/>
          <w:szCs w:val="28"/>
        </w:rPr>
        <w:t>с целевыми показателями Стратегии и показателями прогно</w:t>
      </w:r>
      <w:r w:rsidR="00C82CDD" w:rsidRPr="0034552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A68B1" w:rsidRPr="00345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52D">
        <w:rPr>
          <w:rFonts w:ascii="Times New Roman" w:hAnsi="Times New Roman" w:cs="Times New Roman"/>
          <w:i/>
          <w:sz w:val="28"/>
          <w:szCs w:val="28"/>
        </w:rPr>
        <w:t>социально-экономического развития муниципального образования</w:t>
      </w:r>
      <w:r w:rsidRPr="003455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0764D7" w:rsidRPr="00345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4552D">
        <w:rPr>
          <w:rFonts w:ascii="Times New Roman" w:hAnsi="Times New Roman" w:cs="Times New Roman"/>
          <w:sz w:val="28"/>
          <w:szCs w:val="28"/>
        </w:rPr>
        <w:t xml:space="preserve">от 24.09.2020 № 265 «О прогнозе социально-экономического развития Ханты-Мансийского района на 2021 год и плановый период </w:t>
      </w:r>
      <w:r w:rsidR="000764D7" w:rsidRPr="003455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552D">
        <w:rPr>
          <w:rFonts w:ascii="Times New Roman" w:hAnsi="Times New Roman" w:cs="Times New Roman"/>
          <w:sz w:val="28"/>
          <w:szCs w:val="28"/>
        </w:rPr>
        <w:t xml:space="preserve"> 2022-2023 годов».</w:t>
      </w:r>
    </w:p>
    <w:p w:rsidR="00A41D06" w:rsidRDefault="00A41D06" w:rsidP="000860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2CDD" w:rsidRPr="0034552D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Pr="0034552D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</w:t>
      </w:r>
      <w:r w:rsidRPr="0034552D">
        <w:rPr>
          <w:rFonts w:ascii="Times New Roman" w:hAnsi="Times New Roman" w:cs="Times New Roman"/>
          <w:sz w:val="28"/>
          <w:szCs w:val="28"/>
        </w:rPr>
        <w:t>требований</w:t>
      </w:r>
      <w:r w:rsidR="007D4F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552D">
        <w:rPr>
          <w:rFonts w:ascii="Times New Roman" w:hAnsi="Times New Roman" w:cs="Times New Roman"/>
          <w:sz w:val="28"/>
          <w:szCs w:val="28"/>
        </w:rPr>
        <w:t xml:space="preserve"> части 3.1.  раздела «3. Механизмы реализации Стратегии» решения Думы                     Ханты-Мансийского района от 21.09.2018 № 341 и пункта 1.1. раздела </w:t>
      </w:r>
      <w:r w:rsidR="00C82CDD" w:rsidRPr="003455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552D">
        <w:rPr>
          <w:rFonts w:ascii="Times New Roman" w:hAnsi="Times New Roman" w:cs="Times New Roman"/>
          <w:sz w:val="28"/>
          <w:szCs w:val="28"/>
        </w:rPr>
        <w:t>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7D4F41" w:rsidRPr="0067547A" w:rsidRDefault="00391F58" w:rsidP="0067547A">
      <w:pPr>
        <w:spacing w:after="0" w:line="240" w:lineRule="auto"/>
        <w:ind w:firstLine="708"/>
        <w:jc w:val="both"/>
        <w:rPr>
          <w:rStyle w:val="x1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финансово-экономического обоснования расходных обязательств</w:t>
      </w:r>
      <w:r w:rsidRPr="00357960">
        <w:rPr>
          <w:rStyle w:val="x1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x1a"/>
          <w:rFonts w:ascii="Times New Roman" w:hAnsi="Times New Roman" w:cs="Times New Roman"/>
          <w:sz w:val="28"/>
          <w:szCs w:val="28"/>
        </w:rPr>
        <w:t>(</w:t>
      </w:r>
      <w:r w:rsidRPr="00357960">
        <w:rPr>
          <w:rStyle w:val="x1a"/>
          <w:rFonts w:ascii="Times New Roman" w:hAnsi="Times New Roman" w:cs="Times New Roman"/>
          <w:sz w:val="28"/>
          <w:szCs w:val="28"/>
        </w:rPr>
        <w:t xml:space="preserve">пункт 4.9. </w:t>
      </w:r>
      <w:r w:rsidRPr="00357960">
        <w:rPr>
          <w:rFonts w:ascii="Times New Roman" w:hAnsi="Times New Roman" w:cs="Times New Roman"/>
          <w:sz w:val="28"/>
          <w:szCs w:val="28"/>
        </w:rPr>
        <w:t xml:space="preserve">раздела 4. </w:t>
      </w:r>
      <w:proofErr w:type="gramStart"/>
      <w:r w:rsidRPr="0034552D">
        <w:rPr>
          <w:rFonts w:ascii="Times New Roman" w:hAnsi="Times New Roman" w:cs="Times New Roman"/>
          <w:sz w:val="28"/>
          <w:szCs w:val="28"/>
        </w:rPr>
        <w:t xml:space="preserve">«Экспертиза и согласование </w:t>
      </w:r>
      <w:r w:rsidRPr="0080243F">
        <w:rPr>
          <w:rFonts w:ascii="Times New Roman" w:hAnsi="Times New Roman" w:cs="Times New Roman"/>
          <w:sz w:val="28"/>
          <w:szCs w:val="28"/>
        </w:rPr>
        <w:t>проекта муниципальной программы» постановления администрации Ханты-Мансийского района от 07.09.2018 № 246</w:t>
      </w:r>
      <w:r w:rsidR="0067547A" w:rsidRPr="0080243F">
        <w:rPr>
          <w:rFonts w:ascii="Times New Roman" w:hAnsi="Times New Roman" w:cs="Times New Roman"/>
          <w:sz w:val="28"/>
          <w:szCs w:val="28"/>
        </w:rPr>
        <w:t xml:space="preserve">) </w:t>
      </w:r>
      <w:r w:rsidR="0067547A"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предоставлены коммерческие предложения одного </w:t>
      </w:r>
      <w:r w:rsidR="00994355"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поставщика </w:t>
      </w:r>
      <w:r w:rsidR="0080243F">
        <w:rPr>
          <w:rStyle w:val="x1a"/>
          <w:rFonts w:ascii="Times New Roman" w:hAnsi="Times New Roman" w:cs="Times New Roman"/>
          <w:sz w:val="28"/>
          <w:szCs w:val="28"/>
        </w:rPr>
        <w:t>(</w:t>
      </w:r>
      <w:r w:rsidR="0067547A"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без распределения </w:t>
      </w:r>
      <w:r w:rsidR="00994355"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            </w:t>
      </w:r>
      <w:r w:rsidR="0067547A" w:rsidRPr="0080243F">
        <w:rPr>
          <w:rStyle w:val="x1a"/>
          <w:rFonts w:ascii="Times New Roman" w:hAnsi="Times New Roman" w:cs="Times New Roman"/>
          <w:sz w:val="28"/>
          <w:szCs w:val="28"/>
        </w:rPr>
        <w:t>по мероприятиям программы</w:t>
      </w:r>
      <w:r w:rsidR="0080243F">
        <w:rPr>
          <w:rStyle w:val="x1a"/>
          <w:rFonts w:ascii="Times New Roman" w:hAnsi="Times New Roman" w:cs="Times New Roman"/>
          <w:sz w:val="28"/>
          <w:szCs w:val="28"/>
        </w:rPr>
        <w:t>)</w:t>
      </w:r>
      <w:r w:rsidR="0067547A"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, </w:t>
      </w:r>
      <w:r w:rsidR="003E4854"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при этом расчет ресурсного обеспечения реализации мероприятий не представлен, в этой связи </w:t>
      </w:r>
      <w:r w:rsidR="0080243F"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определить объективность данных </w:t>
      </w:r>
      <w:r w:rsidR="007D4F41" w:rsidRPr="0080243F">
        <w:rPr>
          <w:rStyle w:val="x1a"/>
          <w:rFonts w:ascii="Times New Roman" w:hAnsi="Times New Roman" w:cs="Times New Roman"/>
          <w:sz w:val="28"/>
          <w:szCs w:val="28"/>
        </w:rPr>
        <w:t>расходов не представ</w:t>
      </w:r>
      <w:r w:rsidR="0080243F" w:rsidRPr="0080243F">
        <w:rPr>
          <w:rStyle w:val="x1a"/>
          <w:rFonts w:ascii="Times New Roman" w:hAnsi="Times New Roman" w:cs="Times New Roman"/>
          <w:sz w:val="28"/>
          <w:szCs w:val="28"/>
        </w:rPr>
        <w:t xml:space="preserve">илось </w:t>
      </w:r>
      <w:r w:rsidR="007D4F41" w:rsidRPr="0080243F">
        <w:rPr>
          <w:rStyle w:val="x1a"/>
          <w:rFonts w:ascii="Times New Roman" w:hAnsi="Times New Roman" w:cs="Times New Roman"/>
          <w:sz w:val="28"/>
          <w:szCs w:val="28"/>
        </w:rPr>
        <w:t>возможным.</w:t>
      </w:r>
      <w:proofErr w:type="gramEnd"/>
    </w:p>
    <w:p w:rsidR="007D4F41" w:rsidRDefault="00510A43" w:rsidP="00246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52C">
        <w:rPr>
          <w:rStyle w:val="x1a"/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п</w:t>
      </w:r>
      <w:r w:rsidR="007D4F41" w:rsidRPr="000C252C">
        <w:rPr>
          <w:rStyle w:val="x1a"/>
          <w:rFonts w:ascii="Times New Roman" w:hAnsi="Times New Roman" w:cs="Times New Roman"/>
          <w:sz w:val="28"/>
          <w:szCs w:val="28"/>
        </w:rPr>
        <w:t>ланировани</w:t>
      </w:r>
      <w:r w:rsidRPr="000C252C">
        <w:rPr>
          <w:rStyle w:val="x1a"/>
          <w:rFonts w:ascii="Times New Roman" w:hAnsi="Times New Roman" w:cs="Times New Roman"/>
          <w:sz w:val="28"/>
          <w:szCs w:val="28"/>
        </w:rPr>
        <w:t>е</w:t>
      </w:r>
      <w:r w:rsidR="007D4F41" w:rsidRPr="000C252C">
        <w:rPr>
          <w:rStyle w:val="x1a"/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Pr="000C252C">
        <w:rPr>
          <w:rStyle w:val="x1a"/>
          <w:rFonts w:ascii="Times New Roman" w:hAnsi="Times New Roman" w:cs="Times New Roman"/>
          <w:sz w:val="28"/>
          <w:szCs w:val="28"/>
        </w:rPr>
        <w:t xml:space="preserve">необходимо осуществлять с учетом </w:t>
      </w:r>
      <w:r w:rsidRPr="000C252C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                        от 01.04.2015 № 64 «Об определении нормативных затрат на обеспечение функций муниципальных органов Ханты-Мансийского района                            и подведомс</w:t>
      </w:r>
      <w:r w:rsidR="00246C05" w:rsidRPr="000C252C">
        <w:rPr>
          <w:rFonts w:ascii="Times New Roman" w:hAnsi="Times New Roman" w:cs="Times New Roman"/>
          <w:sz w:val="28"/>
          <w:szCs w:val="28"/>
        </w:rPr>
        <w:t xml:space="preserve">твенных им казенных учреждений» и </w:t>
      </w:r>
      <w:r w:rsidR="007D4F41" w:rsidRPr="000C252C">
        <w:rPr>
          <w:rStyle w:val="x1a"/>
          <w:rFonts w:ascii="Times New Roman" w:hAnsi="Times New Roman" w:cs="Times New Roman"/>
          <w:sz w:val="28"/>
          <w:szCs w:val="28"/>
        </w:rPr>
        <w:t>р</w:t>
      </w:r>
      <w:r w:rsidR="007D4F41" w:rsidRPr="000C252C">
        <w:rPr>
          <w:rFonts w:ascii="Times New Roman" w:hAnsi="Times New Roman" w:cs="Times New Roman"/>
          <w:sz w:val="28"/>
          <w:szCs w:val="28"/>
        </w:rPr>
        <w:t>аспоряжени</w:t>
      </w:r>
      <w:r w:rsidR="00246C05" w:rsidRPr="000C252C">
        <w:rPr>
          <w:rFonts w:ascii="Times New Roman" w:hAnsi="Times New Roman" w:cs="Times New Roman"/>
          <w:sz w:val="28"/>
          <w:szCs w:val="28"/>
        </w:rPr>
        <w:t>я</w:t>
      </w:r>
      <w:r w:rsidR="007D4F41" w:rsidRPr="000C252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246C05" w:rsidRPr="000C2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4F41" w:rsidRPr="000C252C">
        <w:rPr>
          <w:rFonts w:ascii="Times New Roman" w:hAnsi="Times New Roman" w:cs="Times New Roman"/>
          <w:sz w:val="28"/>
          <w:szCs w:val="28"/>
        </w:rPr>
        <w:t>от 10.09.2015 № 1191-р «Об утверждении нормативов                                        и нормативных затрат на обеспечение функций структурных органов администрации Ханты-Мансийского района и функций казенных</w:t>
      </w:r>
      <w:proofErr w:type="gramEnd"/>
      <w:r w:rsidR="007D4F41" w:rsidRPr="000C252C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246C05" w:rsidRPr="000C252C">
        <w:rPr>
          <w:rFonts w:ascii="Times New Roman" w:hAnsi="Times New Roman" w:cs="Times New Roman"/>
          <w:sz w:val="28"/>
          <w:szCs w:val="28"/>
        </w:rPr>
        <w:t>ений Ханты-Мансийского района».</w:t>
      </w:r>
      <w:r w:rsidR="007D4F41" w:rsidRPr="000C252C">
        <w:rPr>
          <w:rFonts w:ascii="Times New Roman" w:hAnsi="Times New Roman" w:cs="Times New Roman"/>
          <w:sz w:val="28"/>
          <w:szCs w:val="28"/>
        </w:rPr>
        <w:t xml:space="preserve"> </w:t>
      </w:r>
      <w:r w:rsidR="000C252C">
        <w:rPr>
          <w:rFonts w:ascii="Times New Roman" w:hAnsi="Times New Roman" w:cs="Times New Roman"/>
          <w:sz w:val="28"/>
          <w:szCs w:val="28"/>
        </w:rPr>
        <w:t>В случае необходимости рассмотреть возможность внесения соответствующих изменений в данные документы.</w:t>
      </w:r>
    </w:p>
    <w:p w:rsidR="0075054F" w:rsidRDefault="00687BCB" w:rsidP="007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предлагает исключить основное мероприятие 4. «Организация выпуска периодического печатного издания – газеты «Наш район» программы «Развитие информационного общества Ханты-Мансийского района», предусмотрев в программе «Развитие гражданского общества» с соответствующей корректировкой целевых показателей</w:t>
      </w:r>
      <w:r w:rsidR="00674425">
        <w:rPr>
          <w:rFonts w:ascii="Times New Roman" w:hAnsi="Times New Roman" w:cs="Times New Roman"/>
          <w:sz w:val="28"/>
          <w:szCs w:val="28"/>
        </w:rPr>
        <w:t xml:space="preserve">, по причине того, что </w:t>
      </w:r>
      <w:r w:rsidR="0075054F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A6278B">
        <w:rPr>
          <w:rFonts w:ascii="Times New Roman" w:hAnsi="Times New Roman" w:cs="Times New Roman"/>
          <w:sz w:val="28"/>
          <w:szCs w:val="28"/>
        </w:rPr>
        <w:t>цел</w:t>
      </w:r>
      <w:r w:rsidR="0075054F">
        <w:rPr>
          <w:rFonts w:ascii="Times New Roman" w:hAnsi="Times New Roman" w:cs="Times New Roman"/>
          <w:sz w:val="28"/>
          <w:szCs w:val="28"/>
        </w:rPr>
        <w:t>ей</w:t>
      </w:r>
      <w:r w:rsidR="00A6278B">
        <w:rPr>
          <w:rFonts w:ascii="Times New Roman" w:hAnsi="Times New Roman" w:cs="Times New Roman"/>
          <w:sz w:val="28"/>
          <w:szCs w:val="28"/>
        </w:rPr>
        <w:t xml:space="preserve"> данной программы предусмотрено формирование культуры открытости в системе муниципального управления</w:t>
      </w:r>
      <w:r w:rsidR="0075054F">
        <w:rPr>
          <w:rFonts w:ascii="Times New Roman" w:hAnsi="Times New Roman" w:cs="Times New Roman"/>
          <w:sz w:val="28"/>
          <w:szCs w:val="28"/>
        </w:rPr>
        <w:t xml:space="preserve"> посредством обеспечения открытости органов местного самоуправления Ханты-Мансийского района.</w:t>
      </w:r>
    </w:p>
    <w:p w:rsidR="00674425" w:rsidRDefault="0075054F" w:rsidP="007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674425">
        <w:rPr>
          <w:rFonts w:ascii="Times New Roman" w:hAnsi="Times New Roman" w:cs="Times New Roman"/>
          <w:sz w:val="28"/>
          <w:szCs w:val="28"/>
        </w:rPr>
        <w:t>основными целями деятельности муниципального автономного учреждения Ханты-Мансийского района «Редакция газеты «Наш район» согласно Уставу является: обеспечение конституционного права граждан на свободное получение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4425">
        <w:rPr>
          <w:rFonts w:ascii="Times New Roman" w:hAnsi="Times New Roman" w:cs="Times New Roman"/>
          <w:sz w:val="28"/>
          <w:szCs w:val="28"/>
        </w:rPr>
        <w:t xml:space="preserve">о социально-экономическом и культурном развитии Ханты-Мансийского </w:t>
      </w:r>
      <w:r w:rsidR="00674425">
        <w:rPr>
          <w:rFonts w:ascii="Times New Roman" w:hAnsi="Times New Roman" w:cs="Times New Roman"/>
          <w:sz w:val="28"/>
          <w:szCs w:val="28"/>
        </w:rPr>
        <w:lastRenderedPageBreak/>
        <w:t xml:space="preserve">района  </w:t>
      </w:r>
      <w:r w:rsidR="001E11A9">
        <w:rPr>
          <w:rFonts w:ascii="Times New Roman" w:hAnsi="Times New Roman" w:cs="Times New Roman"/>
          <w:sz w:val="28"/>
          <w:szCs w:val="28"/>
        </w:rPr>
        <w:t>путем размещения в газете «Наш район» сообщений и материалов, содержащих общественно значимые сведения, затрагивающие интересы населения Ханты-Мансийского района, о развитии его общественной инфраструктуры и иной официальной информации (в</w:t>
      </w:r>
      <w:proofErr w:type="gramEnd"/>
      <w:r w:rsidR="001E11A9">
        <w:rPr>
          <w:rFonts w:ascii="Times New Roman" w:hAnsi="Times New Roman" w:cs="Times New Roman"/>
          <w:sz w:val="28"/>
          <w:szCs w:val="28"/>
        </w:rPr>
        <w:t xml:space="preserve"> том числе посредством размещения в газете муниципальных правовых актов, принятых органами местного самоуправления Ханты-Мансийского района); обеспечение конституционного </w:t>
      </w:r>
      <w:r w:rsidR="003B3BD1">
        <w:rPr>
          <w:rFonts w:ascii="Times New Roman" w:hAnsi="Times New Roman" w:cs="Times New Roman"/>
          <w:sz w:val="28"/>
          <w:szCs w:val="28"/>
        </w:rPr>
        <w:t xml:space="preserve">права граждан на свободу слова путем открытого обсуждения в публикациях газеты «Наш район» общественно значимых событий жизни Ханты-Мансийского района и его жителей, работы органов государственной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вопросов, интересующих читателей газеты. </w:t>
      </w:r>
    </w:p>
    <w:p w:rsidR="00CA1860" w:rsidRPr="0034552D" w:rsidRDefault="00CA1860" w:rsidP="0034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552D">
        <w:rPr>
          <w:rFonts w:ascii="Times New Roman" w:hAnsi="Times New Roman" w:cs="Times New Roman"/>
          <w:sz w:val="28"/>
          <w:szCs w:val="28"/>
        </w:rPr>
        <w:tab/>
      </w:r>
      <w:r w:rsidR="00B635BE" w:rsidRPr="0034552D">
        <w:rPr>
          <w:rFonts w:ascii="Times New Roman" w:hAnsi="Times New Roman" w:cs="Times New Roman"/>
          <w:i/>
          <w:sz w:val="28"/>
          <w:szCs w:val="28"/>
          <w:u w:val="single"/>
        </w:rPr>
        <w:t>Кроме того</w:t>
      </w:r>
      <w:r w:rsidR="008E504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B635BE" w:rsidRPr="003455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</w:t>
      </w:r>
      <w:r w:rsidRPr="0034552D">
        <w:rPr>
          <w:rFonts w:ascii="Times New Roman" w:hAnsi="Times New Roman" w:cs="Times New Roman"/>
          <w:i/>
          <w:sz w:val="28"/>
          <w:szCs w:val="28"/>
          <w:u w:val="single"/>
        </w:rPr>
        <w:t>о результатам рассмотрения Проекта программы установлено:</w:t>
      </w:r>
    </w:p>
    <w:p w:rsidR="00E46654" w:rsidRPr="0034552D" w:rsidRDefault="00065CDA" w:rsidP="0034552D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- ц</w:t>
      </w:r>
      <w:r w:rsidR="00E46654" w:rsidRPr="0034552D">
        <w:rPr>
          <w:szCs w:val="28"/>
        </w:rPr>
        <w:t xml:space="preserve">елевой показатель 5. </w:t>
      </w:r>
      <w:proofErr w:type="gramStart"/>
      <w:r w:rsidR="00E46654" w:rsidRPr="0034552D">
        <w:rPr>
          <w:szCs w:val="28"/>
        </w:rPr>
        <w:t xml:space="preserve">«Тираж выпуска информационных полос </w:t>
      </w:r>
      <w:r w:rsidR="00E46654" w:rsidRPr="008E504E">
        <w:rPr>
          <w:szCs w:val="28"/>
        </w:rPr>
        <w:t>газеты «Наш район» в рамках утвержденного муниципаль</w:t>
      </w:r>
      <w:r w:rsidR="00EC13E7">
        <w:rPr>
          <w:szCs w:val="28"/>
        </w:rPr>
        <w:t>ного задания, полос формата А3», предусмотренный Проектом</w:t>
      </w:r>
      <w:r w:rsidR="00E46654" w:rsidRPr="008E504E">
        <w:rPr>
          <w:szCs w:val="28"/>
        </w:rPr>
        <w:t xml:space="preserve"> муниципальной программы</w:t>
      </w:r>
      <w:r w:rsidR="00EC13E7">
        <w:rPr>
          <w:szCs w:val="28"/>
        </w:rPr>
        <w:t xml:space="preserve"> (Таблица 1 «Целевые показатели муниципальной программы») </w:t>
      </w:r>
      <w:r w:rsidR="00E46654" w:rsidRPr="008E504E">
        <w:rPr>
          <w:szCs w:val="28"/>
        </w:rPr>
        <w:t>не соответствует наименованию и объему показателей муниципальной работы «Осуществление издательской деят</w:t>
      </w:r>
      <w:r w:rsidR="00EC13E7">
        <w:rPr>
          <w:szCs w:val="28"/>
        </w:rPr>
        <w:t>ельности», определенных</w:t>
      </w:r>
      <w:r w:rsidR="00E46654" w:rsidRPr="008E504E">
        <w:rPr>
          <w:szCs w:val="28"/>
        </w:rPr>
        <w:t xml:space="preserve"> муниципальн</w:t>
      </w:r>
      <w:r w:rsidR="008E504E">
        <w:rPr>
          <w:szCs w:val="28"/>
        </w:rPr>
        <w:t>ы</w:t>
      </w:r>
      <w:r w:rsidR="00E46654" w:rsidRPr="008E504E">
        <w:rPr>
          <w:szCs w:val="28"/>
        </w:rPr>
        <w:t>м задани</w:t>
      </w:r>
      <w:r w:rsidR="008E504E">
        <w:rPr>
          <w:szCs w:val="28"/>
        </w:rPr>
        <w:t>ем</w:t>
      </w:r>
      <w:r w:rsidR="00E46654" w:rsidRPr="008E504E">
        <w:rPr>
          <w:szCs w:val="28"/>
        </w:rPr>
        <w:t xml:space="preserve"> на 2021 год и плановый период </w:t>
      </w:r>
      <w:r w:rsidR="00EC13E7">
        <w:rPr>
          <w:szCs w:val="28"/>
        </w:rPr>
        <w:t xml:space="preserve">                            </w:t>
      </w:r>
      <w:r w:rsidR="00E46654" w:rsidRPr="008E504E">
        <w:rPr>
          <w:szCs w:val="28"/>
        </w:rPr>
        <w:t xml:space="preserve">2022 и 2023 годов муниципального автономного учреждения </w:t>
      </w:r>
      <w:r w:rsidR="00EC13E7">
        <w:rPr>
          <w:szCs w:val="28"/>
        </w:rPr>
        <w:t xml:space="preserve">                     </w:t>
      </w:r>
      <w:r w:rsidR="00E46654" w:rsidRPr="008E504E">
        <w:rPr>
          <w:szCs w:val="28"/>
        </w:rPr>
        <w:t>Ханты-</w:t>
      </w:r>
      <w:r w:rsidR="00E46654" w:rsidRPr="0034552D">
        <w:rPr>
          <w:szCs w:val="28"/>
        </w:rPr>
        <w:t>Мансийского района «Редакция газеты «Наш район» (</w:t>
      </w:r>
      <w:r w:rsidR="00E46654" w:rsidRPr="0034552D">
        <w:rPr>
          <w:i/>
          <w:szCs w:val="28"/>
        </w:rPr>
        <w:t>далее</w:t>
      </w:r>
      <w:r w:rsidR="008E504E">
        <w:rPr>
          <w:i/>
          <w:szCs w:val="28"/>
        </w:rPr>
        <w:t xml:space="preserve">            </w:t>
      </w:r>
      <w:r w:rsidR="00E46654" w:rsidRPr="0034552D">
        <w:rPr>
          <w:i/>
          <w:szCs w:val="28"/>
        </w:rPr>
        <w:t xml:space="preserve"> – Проект</w:t>
      </w:r>
      <w:proofErr w:type="gramEnd"/>
      <w:r w:rsidR="00E46654" w:rsidRPr="0034552D">
        <w:rPr>
          <w:i/>
          <w:szCs w:val="28"/>
        </w:rPr>
        <w:t xml:space="preserve"> муниципального задания</w:t>
      </w:r>
      <w:r w:rsidR="00B931D1" w:rsidRPr="0034552D">
        <w:rPr>
          <w:i/>
          <w:szCs w:val="28"/>
        </w:rPr>
        <w:t xml:space="preserve"> </w:t>
      </w:r>
      <w:r w:rsidR="00E46654" w:rsidRPr="0034552D">
        <w:rPr>
          <w:i/>
          <w:szCs w:val="28"/>
        </w:rPr>
        <w:t>на 2021 год</w:t>
      </w:r>
      <w:r w:rsidR="004B3CB7">
        <w:rPr>
          <w:i/>
          <w:szCs w:val="28"/>
        </w:rPr>
        <w:t xml:space="preserve"> на плановый период                  2022 и 2023 годов</w:t>
      </w:r>
      <w:r w:rsidR="00E46654" w:rsidRPr="0034552D">
        <w:rPr>
          <w:szCs w:val="28"/>
        </w:rPr>
        <w:t>)</w:t>
      </w:r>
      <w:r>
        <w:rPr>
          <w:szCs w:val="28"/>
        </w:rPr>
        <w:t>;</w:t>
      </w:r>
    </w:p>
    <w:p w:rsidR="00E46654" w:rsidRPr="0034552D" w:rsidRDefault="00065CDA" w:rsidP="0034552D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E46654" w:rsidRPr="0034552D">
        <w:rPr>
          <w:szCs w:val="28"/>
        </w:rPr>
        <w:t xml:space="preserve"> Таблице 1</w:t>
      </w:r>
      <w:r>
        <w:rPr>
          <w:szCs w:val="28"/>
        </w:rPr>
        <w:t xml:space="preserve"> Проекта муниципальной программы </w:t>
      </w:r>
      <w:r w:rsidR="00E46654" w:rsidRPr="0034552D">
        <w:rPr>
          <w:szCs w:val="28"/>
        </w:rPr>
        <w:t>расчет показателя 5. «Тираж  выпуска информационных полос газеты «Наш район» в рамках  утвержденного муниципального задания, полос формата А</w:t>
      </w:r>
      <w:proofErr w:type="gramStart"/>
      <w:r w:rsidR="00E46654" w:rsidRPr="0034552D">
        <w:rPr>
          <w:szCs w:val="28"/>
        </w:rPr>
        <w:t>2</w:t>
      </w:r>
      <w:proofErr w:type="gramEnd"/>
      <w:r w:rsidR="00E46654" w:rsidRPr="0034552D">
        <w:rPr>
          <w:szCs w:val="28"/>
        </w:rPr>
        <w:t xml:space="preserve">» определен следующим образом - «является абсолютным показателем, получен </w:t>
      </w:r>
      <w:r>
        <w:rPr>
          <w:szCs w:val="28"/>
        </w:rPr>
        <w:t xml:space="preserve">                     </w:t>
      </w:r>
      <w:r w:rsidR="00E46654" w:rsidRPr="0034552D">
        <w:rPr>
          <w:szCs w:val="28"/>
        </w:rPr>
        <w:t xml:space="preserve">на основании накладных полиграфического предприятия, оказывающего услуги по печатанию газеты», что </w:t>
      </w:r>
      <w:r w:rsidR="00DE5929">
        <w:rPr>
          <w:szCs w:val="28"/>
        </w:rPr>
        <w:t xml:space="preserve">в свою очередь </w:t>
      </w:r>
      <w:r w:rsidR="00E46654" w:rsidRPr="0034552D">
        <w:rPr>
          <w:szCs w:val="28"/>
        </w:rPr>
        <w:t xml:space="preserve">является </w:t>
      </w:r>
      <w:r w:rsidR="00DE5929">
        <w:rPr>
          <w:szCs w:val="28"/>
        </w:rPr>
        <w:t>некорректно</w:t>
      </w:r>
      <w:r w:rsidR="00E46654" w:rsidRPr="0034552D">
        <w:rPr>
          <w:szCs w:val="28"/>
        </w:rPr>
        <w:t>, поскольку оформление накладных проводится непосредственно в ходе оказания услуги по печатанию газеты</w:t>
      </w:r>
      <w:r>
        <w:rPr>
          <w:szCs w:val="28"/>
        </w:rPr>
        <w:t>;</w:t>
      </w:r>
    </w:p>
    <w:p w:rsidR="00E46654" w:rsidRPr="0034552D" w:rsidRDefault="00687BCB" w:rsidP="003455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CDA">
        <w:rPr>
          <w:rFonts w:ascii="Times New Roman" w:hAnsi="Times New Roman" w:cs="Times New Roman"/>
          <w:sz w:val="28"/>
          <w:szCs w:val="28"/>
        </w:rPr>
        <w:t>н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есоответствие данных Таблицы 4 «Сводные показатели муниципальных заданий» Проекта муниципальной </w:t>
      </w:r>
      <w:r w:rsidR="00E46654" w:rsidRPr="00065CD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 наименованию и объему показателей муниципальной работы, установленн</w:t>
      </w:r>
      <w:r w:rsidR="00065CDA">
        <w:rPr>
          <w:rFonts w:ascii="Times New Roman" w:hAnsi="Times New Roman" w:cs="Times New Roman"/>
          <w:sz w:val="28"/>
          <w:szCs w:val="28"/>
        </w:rPr>
        <w:t>ых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 Проектом муниципального задания </w:t>
      </w:r>
      <w:r w:rsidR="00E46654" w:rsidRPr="00065CDA">
        <w:rPr>
          <w:rFonts w:ascii="Times New Roman" w:hAnsi="Times New Roman" w:cs="Times New Roman"/>
          <w:sz w:val="28"/>
          <w:szCs w:val="28"/>
        </w:rPr>
        <w:t>на 2021 год</w:t>
      </w:r>
      <w:r w:rsidR="00552BCC">
        <w:rPr>
          <w:rFonts w:ascii="Times New Roman" w:hAnsi="Times New Roman" w:cs="Times New Roman"/>
          <w:sz w:val="28"/>
          <w:szCs w:val="28"/>
        </w:rPr>
        <w:t xml:space="preserve"> </w:t>
      </w:r>
      <w:r w:rsidR="009E6B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52BCC">
        <w:rPr>
          <w:rFonts w:ascii="Times New Roman" w:hAnsi="Times New Roman" w:cs="Times New Roman"/>
          <w:sz w:val="28"/>
          <w:szCs w:val="28"/>
        </w:rPr>
        <w:t xml:space="preserve">и </w:t>
      </w:r>
      <w:r w:rsidR="009E6B34">
        <w:rPr>
          <w:rFonts w:ascii="Times New Roman" w:hAnsi="Times New Roman" w:cs="Times New Roman"/>
          <w:sz w:val="28"/>
          <w:szCs w:val="28"/>
        </w:rPr>
        <w:t xml:space="preserve">на </w:t>
      </w:r>
      <w:r w:rsidR="00552BCC">
        <w:rPr>
          <w:rFonts w:ascii="Times New Roman" w:hAnsi="Times New Roman" w:cs="Times New Roman"/>
          <w:sz w:val="28"/>
          <w:szCs w:val="28"/>
        </w:rPr>
        <w:t>плановый период 2022 и 2023 годов</w:t>
      </w:r>
      <w:r w:rsidR="00552B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654"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654" w:rsidRPr="0034552D" w:rsidRDefault="00687BCB" w:rsidP="0034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BCC">
        <w:rPr>
          <w:rFonts w:ascii="Times New Roman" w:hAnsi="Times New Roman" w:cs="Times New Roman"/>
          <w:sz w:val="28"/>
          <w:szCs w:val="28"/>
        </w:rPr>
        <w:t>м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униципальная работа «Осуществление издательской деятельности» предусмотрена </w:t>
      </w:r>
      <w:r w:rsidR="00E46654" w:rsidRPr="0034552D">
        <w:rPr>
          <w:rStyle w:val="x1a"/>
          <w:rFonts w:ascii="Times New Roman" w:hAnsi="Times New Roman" w:cs="Times New Roman"/>
          <w:sz w:val="28"/>
          <w:szCs w:val="28"/>
        </w:rPr>
        <w:t xml:space="preserve">региональным перечнем (классификатору) государственных (муниципальных) услуг, не включенных </w:t>
      </w:r>
      <w:r w:rsidR="0066576C" w:rsidRPr="0034552D">
        <w:rPr>
          <w:rStyle w:val="x1a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6654" w:rsidRPr="0034552D">
        <w:rPr>
          <w:rStyle w:val="x1a"/>
          <w:rFonts w:ascii="Times New Roman" w:hAnsi="Times New Roman" w:cs="Times New Roman"/>
          <w:sz w:val="28"/>
          <w:szCs w:val="28"/>
        </w:rPr>
        <w:t>в общероссийские базовые (отраслевые) перечни (классификаторы) государственных и муниципальных услуг, и работ, оказываемых</w:t>
      </w:r>
      <w:r w:rsidR="0066576C" w:rsidRPr="0034552D">
        <w:rPr>
          <w:rStyle w:val="x1a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6654" w:rsidRPr="0034552D">
        <w:rPr>
          <w:rStyle w:val="x1a"/>
          <w:rFonts w:ascii="Times New Roman" w:hAnsi="Times New Roman" w:cs="Times New Roman"/>
          <w:sz w:val="28"/>
          <w:szCs w:val="28"/>
        </w:rPr>
        <w:t xml:space="preserve"> </w:t>
      </w:r>
      <w:r w:rsidR="00E46654" w:rsidRPr="0034552D">
        <w:rPr>
          <w:rStyle w:val="x1a"/>
          <w:rFonts w:ascii="Times New Roman" w:hAnsi="Times New Roman" w:cs="Times New Roman"/>
          <w:sz w:val="28"/>
          <w:szCs w:val="28"/>
        </w:rPr>
        <w:lastRenderedPageBreak/>
        <w:t xml:space="preserve">и выполняемых государственными (муниципальными) учреждениями Ханты-Мансийского автономного округа – Югры </w:t>
      </w:r>
      <w:r w:rsidR="00E46654" w:rsidRPr="0034552D">
        <w:rPr>
          <w:rStyle w:val="x1a"/>
          <w:rFonts w:ascii="Times New Roman" w:hAnsi="Times New Roman" w:cs="Times New Roman"/>
          <w:i/>
          <w:sz w:val="28"/>
          <w:szCs w:val="28"/>
        </w:rPr>
        <w:t>(далее – региональный перечень услуг и работ)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, при этом региональный перечень содержит ссылку на нормативный акт, который в свою очередь утратил силу согласно </w:t>
      </w:r>
      <w:hyperlink r:id="rId9" w:history="1">
        <w:proofErr w:type="gramStart"/>
        <w:r w:rsidR="00E46654" w:rsidRPr="0034552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8D110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46654" w:rsidRPr="0034552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66576C" w:rsidRPr="003455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от 25.05.2018 № 166 «Об отмене постановления администрации </w:t>
      </w:r>
      <w:r w:rsidR="0066576C" w:rsidRPr="003455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6654" w:rsidRPr="0034552D">
        <w:rPr>
          <w:rFonts w:ascii="Times New Roman" w:hAnsi="Times New Roman" w:cs="Times New Roman"/>
          <w:sz w:val="28"/>
          <w:szCs w:val="28"/>
        </w:rPr>
        <w:t>Ханты-Мансийского района от 15.03.2016 №</w:t>
      </w:r>
      <w:r w:rsidR="0066576C" w:rsidRPr="0034552D">
        <w:rPr>
          <w:rFonts w:ascii="Times New Roman" w:hAnsi="Times New Roman" w:cs="Times New Roman"/>
          <w:sz w:val="28"/>
          <w:szCs w:val="28"/>
        </w:rPr>
        <w:t xml:space="preserve"> 85 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«Об утверждении стандарта качества муниципальной услуги «Осуществление издательской деятельности», оказываемой муниципальным автономным учреждением Ханты-Мансийского района «Редакция газеты «Наш район»  </w:t>
      </w:r>
      <w:r w:rsidR="0066576C" w:rsidRPr="003455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1108">
        <w:rPr>
          <w:rFonts w:ascii="Times New Roman" w:hAnsi="Times New Roman" w:cs="Times New Roman"/>
          <w:sz w:val="28"/>
          <w:szCs w:val="28"/>
        </w:rPr>
        <w:t>по муниципальному заданию»;</w:t>
      </w:r>
    </w:p>
    <w:p w:rsidR="00E46654" w:rsidRPr="004E2DD4" w:rsidRDefault="00687BCB" w:rsidP="00345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108">
        <w:rPr>
          <w:rFonts w:ascii="Times New Roman" w:hAnsi="Times New Roman" w:cs="Times New Roman"/>
          <w:sz w:val="28"/>
          <w:szCs w:val="28"/>
        </w:rPr>
        <w:t>П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роект муниципального </w:t>
      </w:r>
      <w:r w:rsidR="008D1108">
        <w:rPr>
          <w:rFonts w:ascii="Times New Roman" w:hAnsi="Times New Roman" w:cs="Times New Roman"/>
          <w:sz w:val="28"/>
          <w:szCs w:val="28"/>
        </w:rPr>
        <w:t xml:space="preserve">задания на 2021 год </w:t>
      </w:r>
      <w:r w:rsidR="009E6B34"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 w:rsidR="008D1108">
        <w:rPr>
          <w:rFonts w:ascii="Times New Roman" w:hAnsi="Times New Roman" w:cs="Times New Roman"/>
          <w:sz w:val="28"/>
          <w:szCs w:val="28"/>
        </w:rPr>
        <w:t>содержит не</w:t>
      </w:r>
      <w:r w:rsidR="00E46654" w:rsidRPr="0034552D">
        <w:rPr>
          <w:rFonts w:ascii="Times New Roman" w:hAnsi="Times New Roman" w:cs="Times New Roman"/>
          <w:sz w:val="28"/>
          <w:szCs w:val="28"/>
        </w:rPr>
        <w:t xml:space="preserve">полный перечень сведений о показателях </w:t>
      </w:r>
      <w:r w:rsidR="00D303C5" w:rsidRPr="004E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количества и </w:t>
      </w:r>
      <w:r w:rsidR="00E46654" w:rsidRPr="004E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работы, которые предусмотрены </w:t>
      </w:r>
      <w:r w:rsidR="00E46654" w:rsidRPr="004E2DD4">
        <w:rPr>
          <w:rStyle w:val="x1a"/>
          <w:rFonts w:ascii="Times New Roman" w:hAnsi="Times New Roman" w:cs="Times New Roman"/>
          <w:color w:val="000000" w:themeColor="text1"/>
          <w:sz w:val="28"/>
          <w:szCs w:val="28"/>
        </w:rPr>
        <w:t>региональным перечнем услуг и работ, а именно: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</w:t>
      </w:r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 тиража (см2)»; «Количество печатных страниц (</w:t>
      </w:r>
      <w:proofErr w:type="spellStart"/>
      <w:proofErr w:type="gramStart"/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)»; «Объем тиража (</w:t>
      </w:r>
      <w:proofErr w:type="spellStart"/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)»; «Объем печатной продукции (ЛИСТ ПЕЧ)»; «Количество номеров (</w:t>
      </w:r>
      <w:proofErr w:type="spellStart"/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)»; «Количество полос формата А2 (</w:t>
      </w:r>
      <w:proofErr w:type="spellStart"/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4E2DD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)»;</w:t>
      </w:r>
      <w:r w:rsidR="00E46654" w:rsidRPr="004E2DD4">
        <w:rPr>
          <w:rStyle w:val="x1a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4665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жалоб, поданных на качество оказанной работы, в том числе в правоохранительные органы, в прокуратуру (</w:t>
      </w:r>
      <w:proofErr w:type="spellStart"/>
      <w:r w:rsidR="00E4665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E4665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)»; «Наличие представлений </w:t>
      </w:r>
      <w:r w:rsidR="0066576C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качеству муниципальной работы </w:t>
      </w:r>
      <w:r w:rsidR="00E4665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контролирующих органов (</w:t>
      </w:r>
      <w:proofErr w:type="spellStart"/>
      <w:r w:rsidR="00E4665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E46654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)»; «Общий уровень укомплектованности кадрами (чел)»; «Охват аудитории (чел)».</w:t>
      </w:r>
      <w:r w:rsidR="008D1108" w:rsidRPr="004E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2DD4" w:rsidRDefault="00D12A5E" w:rsidP="0034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BCB">
        <w:rPr>
          <w:rFonts w:ascii="Times New Roman" w:hAnsi="Times New Roman" w:cs="Times New Roman"/>
          <w:sz w:val="28"/>
          <w:szCs w:val="28"/>
        </w:rPr>
        <w:t>Так же</w:t>
      </w:r>
      <w:r w:rsidR="00687BCB">
        <w:rPr>
          <w:rFonts w:ascii="Times New Roman" w:hAnsi="Times New Roman" w:cs="Times New Roman"/>
          <w:sz w:val="28"/>
          <w:szCs w:val="28"/>
        </w:rPr>
        <w:t>,</w:t>
      </w:r>
      <w:r w:rsidRPr="00687BCB">
        <w:rPr>
          <w:rFonts w:ascii="Times New Roman" w:hAnsi="Times New Roman" w:cs="Times New Roman"/>
          <w:sz w:val="28"/>
          <w:szCs w:val="28"/>
        </w:rPr>
        <w:t xml:space="preserve"> код по региональному перечню государственных (муниципальных) услуг и работ, указанный в  Проекте муниципального задания на 2021 год и на плановый период 2022 и 2023 годов </w:t>
      </w:r>
      <w:r w:rsidR="00F468BA" w:rsidRPr="00687BCB">
        <w:rPr>
          <w:rFonts w:ascii="Times New Roman" w:hAnsi="Times New Roman" w:cs="Times New Roman"/>
          <w:sz w:val="28"/>
          <w:szCs w:val="28"/>
        </w:rPr>
        <w:t xml:space="preserve">                                 – 581300.Р.86.1.06670076001, не соответствует уникальному номеру работы, указанному в </w:t>
      </w:r>
      <w:r w:rsidR="00F468BA" w:rsidRPr="00687BCB">
        <w:rPr>
          <w:rStyle w:val="x1a"/>
          <w:rFonts w:ascii="Times New Roman" w:hAnsi="Times New Roman" w:cs="Times New Roman"/>
          <w:color w:val="000000" w:themeColor="text1"/>
          <w:sz w:val="28"/>
          <w:szCs w:val="28"/>
        </w:rPr>
        <w:t>региональном перечне услуг и работ                                      – 581300.Р.83.1.06670001000.</w:t>
      </w:r>
    </w:p>
    <w:p w:rsidR="009C2AA4" w:rsidRPr="0034552D" w:rsidRDefault="00FD7E23" w:rsidP="0034552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2AA4" w:rsidRPr="0034552D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 на отсутствие утвержденного стандарта качества предоставления муниципальной работы «Осуществление издательской деятельности», </w:t>
      </w:r>
      <w:r w:rsidR="009C2AA4" w:rsidRPr="0034552D">
        <w:rPr>
          <w:rFonts w:ascii="Times New Roman" w:hAnsi="Times New Roman" w:cs="Times New Roman"/>
          <w:i/>
          <w:sz w:val="28"/>
          <w:szCs w:val="28"/>
        </w:rPr>
        <w:t xml:space="preserve">что в свою очередь                              нарушает пункт 4.1. раздела 4. </w:t>
      </w:r>
      <w:proofErr w:type="gramStart"/>
      <w:r w:rsidR="009C2AA4" w:rsidRPr="0034552D">
        <w:rPr>
          <w:rFonts w:ascii="Times New Roman" w:hAnsi="Times New Roman" w:cs="Times New Roman"/>
          <w:i/>
          <w:sz w:val="28"/>
          <w:szCs w:val="28"/>
        </w:rPr>
        <w:t xml:space="preserve">«Применение стандартов качества муниципальных услуг (работ)» </w:t>
      </w:r>
      <w:r w:rsidR="00232AA7">
        <w:rPr>
          <w:rFonts w:ascii="Times New Roman" w:hAnsi="Times New Roman" w:cs="Times New Roman"/>
          <w:i/>
          <w:sz w:val="28"/>
          <w:szCs w:val="28"/>
        </w:rPr>
        <w:t>п</w:t>
      </w:r>
      <w:r w:rsidR="009C2AA4" w:rsidRPr="0034552D">
        <w:rPr>
          <w:rFonts w:ascii="Times New Roman" w:hAnsi="Times New Roman" w:cs="Times New Roman"/>
          <w:i/>
          <w:sz w:val="28"/>
          <w:szCs w:val="28"/>
        </w:rPr>
        <w:t>остановления администрации                 Ханты-Мансийского района от 19.05.2015 № 98 «Об утверждении Порядка разработки, утверждения и реализации стандартов качества муниципальных услуг (работ)», которым установлено, что стандарты качества муниципальных услуг (работ) применяются, в том числе                   при формировании муниципальных заданий муниципальным учреждениям                  в соответствии с их полномочиями (основными видами деятельности, закрепленными в учредительных документах).</w:t>
      </w:r>
      <w:proofErr w:type="gramEnd"/>
    </w:p>
    <w:p w:rsidR="009C2AA4" w:rsidRPr="0034552D" w:rsidRDefault="009C2AA4" w:rsidP="0034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D06" w:rsidRPr="0034552D" w:rsidRDefault="00A41D06" w:rsidP="00345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Контрольно-счетная палата рекомендует:</w:t>
      </w:r>
    </w:p>
    <w:p w:rsidR="00137204" w:rsidRPr="0034552D" w:rsidRDefault="00137204" w:rsidP="00345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рассмотреть вопрос об утверждении стандарта качества муниципальной работы  </w:t>
      </w:r>
      <w:r w:rsidRPr="0034552D">
        <w:rPr>
          <w:rFonts w:ascii="Times New Roman" w:hAnsi="Times New Roman" w:cs="Times New Roman"/>
          <w:sz w:val="28"/>
          <w:szCs w:val="28"/>
        </w:rPr>
        <w:t>«Осуществление издательской деятельности»;</w:t>
      </w:r>
    </w:p>
    <w:p w:rsidR="007536F8" w:rsidRDefault="00E0750A" w:rsidP="0034552D">
      <w:pPr>
        <w:spacing w:after="0" w:line="240" w:lineRule="auto"/>
        <w:jc w:val="both"/>
        <w:rPr>
          <w:rStyle w:val="x1a"/>
          <w:rFonts w:ascii="Times New Roman" w:hAnsi="Times New Roman" w:cs="Times New Roman"/>
          <w:sz w:val="28"/>
          <w:szCs w:val="28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E313A" w:rsidRPr="0034552D">
        <w:rPr>
          <w:rFonts w:ascii="Times New Roman" w:hAnsi="Times New Roman" w:cs="Times New Roman"/>
          <w:sz w:val="28"/>
          <w:szCs w:val="28"/>
        </w:rPr>
        <w:t>скорректиро</w:t>
      </w:r>
      <w:r w:rsidR="00B82621">
        <w:rPr>
          <w:rFonts w:ascii="Times New Roman" w:hAnsi="Times New Roman" w:cs="Times New Roman"/>
          <w:sz w:val="28"/>
          <w:szCs w:val="28"/>
        </w:rPr>
        <w:t xml:space="preserve">вать показатели </w:t>
      </w:r>
      <w:r w:rsidR="00D303C5">
        <w:rPr>
          <w:rFonts w:ascii="Times New Roman" w:hAnsi="Times New Roman" w:cs="Times New Roman"/>
          <w:sz w:val="28"/>
          <w:szCs w:val="28"/>
        </w:rPr>
        <w:t xml:space="preserve">количества и </w:t>
      </w:r>
      <w:r w:rsidR="00B82621">
        <w:rPr>
          <w:rFonts w:ascii="Times New Roman" w:hAnsi="Times New Roman" w:cs="Times New Roman"/>
          <w:sz w:val="28"/>
          <w:szCs w:val="28"/>
        </w:rPr>
        <w:t xml:space="preserve">качества работы, предусмотренной </w:t>
      </w:r>
      <w:r w:rsidR="003E313A" w:rsidRPr="0034552D">
        <w:rPr>
          <w:rFonts w:ascii="Times New Roman" w:hAnsi="Times New Roman" w:cs="Times New Roman"/>
          <w:sz w:val="28"/>
          <w:szCs w:val="28"/>
        </w:rPr>
        <w:t>Проект</w:t>
      </w:r>
      <w:r w:rsidR="00B82621">
        <w:rPr>
          <w:rFonts w:ascii="Times New Roman" w:hAnsi="Times New Roman" w:cs="Times New Roman"/>
          <w:sz w:val="28"/>
          <w:szCs w:val="28"/>
        </w:rPr>
        <w:t>ом</w:t>
      </w:r>
      <w:r w:rsidR="003E313A" w:rsidRPr="0034552D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B8262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E313A" w:rsidRPr="0034552D">
        <w:rPr>
          <w:rStyle w:val="x1a"/>
          <w:rFonts w:ascii="Times New Roman" w:hAnsi="Times New Roman" w:cs="Times New Roman"/>
          <w:sz w:val="28"/>
          <w:szCs w:val="28"/>
        </w:rPr>
        <w:t>региональн</w:t>
      </w:r>
      <w:r w:rsidR="00B82621">
        <w:rPr>
          <w:rStyle w:val="x1a"/>
          <w:rFonts w:ascii="Times New Roman" w:hAnsi="Times New Roman" w:cs="Times New Roman"/>
          <w:sz w:val="28"/>
          <w:szCs w:val="28"/>
        </w:rPr>
        <w:t>ого</w:t>
      </w:r>
      <w:r w:rsidR="003E313A" w:rsidRPr="0034552D">
        <w:rPr>
          <w:rStyle w:val="x1a"/>
          <w:rFonts w:ascii="Times New Roman" w:hAnsi="Times New Roman" w:cs="Times New Roman"/>
          <w:sz w:val="28"/>
          <w:szCs w:val="28"/>
        </w:rPr>
        <w:t xml:space="preserve"> перечн</w:t>
      </w:r>
      <w:r w:rsidR="00B82621">
        <w:rPr>
          <w:rStyle w:val="x1a"/>
          <w:rFonts w:ascii="Times New Roman" w:hAnsi="Times New Roman" w:cs="Times New Roman"/>
          <w:sz w:val="28"/>
          <w:szCs w:val="28"/>
        </w:rPr>
        <w:t>я</w:t>
      </w:r>
      <w:r w:rsidR="003E313A" w:rsidRPr="0034552D">
        <w:rPr>
          <w:rStyle w:val="x1a"/>
          <w:rFonts w:ascii="Times New Roman" w:hAnsi="Times New Roman" w:cs="Times New Roman"/>
          <w:sz w:val="28"/>
          <w:szCs w:val="28"/>
        </w:rPr>
        <w:t xml:space="preserve"> услуг    и работ;</w:t>
      </w:r>
    </w:p>
    <w:p w:rsidR="00F468BA" w:rsidRDefault="00F468BA" w:rsidP="00F468BA">
      <w:pPr>
        <w:spacing w:after="0" w:line="240" w:lineRule="auto"/>
        <w:ind w:firstLine="708"/>
        <w:jc w:val="both"/>
        <w:rPr>
          <w:rStyle w:val="x1a"/>
          <w:rFonts w:ascii="Times New Roman" w:hAnsi="Times New Roman" w:cs="Times New Roman"/>
          <w:sz w:val="28"/>
          <w:szCs w:val="28"/>
        </w:rPr>
      </w:pPr>
      <w:r w:rsidRPr="00687BCB">
        <w:rPr>
          <w:rStyle w:val="x1a"/>
          <w:rFonts w:ascii="Times New Roman" w:hAnsi="Times New Roman" w:cs="Times New Roman"/>
          <w:sz w:val="28"/>
          <w:szCs w:val="28"/>
        </w:rPr>
        <w:t xml:space="preserve">привести </w:t>
      </w:r>
      <w:r w:rsidR="00BD19CD" w:rsidRPr="00687BCB">
        <w:rPr>
          <w:rFonts w:ascii="Times New Roman" w:hAnsi="Times New Roman" w:cs="Times New Roman"/>
          <w:sz w:val="28"/>
          <w:szCs w:val="28"/>
        </w:rPr>
        <w:t>код по региональному перечню государственных (муниципальных) услуг и работ, указанный в  Проекте муниципального</w:t>
      </w:r>
      <w:r w:rsidR="00BD19CD" w:rsidRPr="00687BCB">
        <w:rPr>
          <w:rStyle w:val="x1a"/>
          <w:rFonts w:ascii="Times New Roman" w:hAnsi="Times New Roman" w:cs="Times New Roman"/>
          <w:sz w:val="28"/>
          <w:szCs w:val="28"/>
        </w:rPr>
        <w:t xml:space="preserve">                    </w:t>
      </w:r>
      <w:r w:rsidR="00687BCB">
        <w:rPr>
          <w:rStyle w:val="x1a"/>
          <w:rFonts w:ascii="Times New Roman" w:hAnsi="Times New Roman" w:cs="Times New Roman"/>
          <w:sz w:val="28"/>
          <w:szCs w:val="28"/>
        </w:rPr>
        <w:t xml:space="preserve">задания </w:t>
      </w:r>
      <w:r w:rsidRPr="00687BCB">
        <w:rPr>
          <w:rStyle w:val="x1a"/>
          <w:rFonts w:ascii="Times New Roman" w:hAnsi="Times New Roman" w:cs="Times New Roman"/>
          <w:sz w:val="28"/>
          <w:szCs w:val="28"/>
        </w:rPr>
        <w:t>в соответствие</w:t>
      </w:r>
      <w:r w:rsidR="00BD19CD" w:rsidRPr="00687BCB">
        <w:rPr>
          <w:rStyle w:val="x1a"/>
          <w:rFonts w:ascii="Times New Roman" w:hAnsi="Times New Roman" w:cs="Times New Roman"/>
          <w:sz w:val="28"/>
          <w:szCs w:val="28"/>
        </w:rPr>
        <w:t xml:space="preserve"> с </w:t>
      </w:r>
      <w:r w:rsidR="00BD19CD" w:rsidRPr="00687BCB">
        <w:rPr>
          <w:rStyle w:val="x1a"/>
          <w:rFonts w:ascii="Times New Roman" w:hAnsi="Times New Roman" w:cs="Times New Roman"/>
          <w:color w:val="000000" w:themeColor="text1"/>
          <w:sz w:val="28"/>
          <w:szCs w:val="28"/>
        </w:rPr>
        <w:t>региональным перечнем услуг и работ</w:t>
      </w:r>
      <w:r w:rsidRPr="00687BCB">
        <w:rPr>
          <w:rFonts w:ascii="Times New Roman" w:hAnsi="Times New Roman" w:cs="Times New Roman"/>
          <w:sz w:val="28"/>
          <w:szCs w:val="28"/>
        </w:rPr>
        <w:t>;</w:t>
      </w:r>
    </w:p>
    <w:p w:rsidR="00E10E08" w:rsidRDefault="00E10E08" w:rsidP="00E10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E08">
        <w:rPr>
          <w:rFonts w:ascii="Times New Roman" w:hAnsi="Times New Roman" w:cs="Times New Roman"/>
          <w:sz w:val="28"/>
          <w:szCs w:val="28"/>
        </w:rPr>
        <w:t>устранить замечания, в части разночтений между Проектом программы и Проектом муниципального задания на 2021 год</w:t>
      </w:r>
      <w:r w:rsidR="002F7A23">
        <w:rPr>
          <w:rFonts w:ascii="Times New Roman" w:hAnsi="Times New Roman" w:cs="Times New Roman"/>
          <w:sz w:val="28"/>
          <w:szCs w:val="28"/>
        </w:rPr>
        <w:t xml:space="preserve">                                и на плановый период 2022 и 2023 годов</w:t>
      </w:r>
      <w:r w:rsidRPr="00E10E08">
        <w:rPr>
          <w:rFonts w:ascii="Times New Roman" w:hAnsi="Times New Roman" w:cs="Times New Roman"/>
          <w:sz w:val="28"/>
          <w:szCs w:val="28"/>
        </w:rPr>
        <w:t>, изложенные в заключении</w:t>
      </w:r>
      <w:r w:rsidR="002F7A23">
        <w:rPr>
          <w:rFonts w:ascii="Times New Roman" w:hAnsi="Times New Roman" w:cs="Times New Roman"/>
          <w:sz w:val="28"/>
          <w:szCs w:val="28"/>
        </w:rPr>
        <w:t>;</w:t>
      </w:r>
    </w:p>
    <w:p w:rsidR="0009438E" w:rsidRDefault="0009438E" w:rsidP="000943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1397">
        <w:rPr>
          <w:rFonts w:ascii="Times New Roman" w:hAnsi="Times New Roman" w:cs="Times New Roman"/>
          <w:sz w:val="28"/>
          <w:szCs w:val="28"/>
        </w:rPr>
        <w:t>корректиров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9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нумерацию</w:t>
      </w:r>
      <w:r w:rsidRPr="00F91397">
        <w:rPr>
          <w:rFonts w:ascii="Times New Roman" w:hAnsi="Times New Roman" w:cs="Times New Roman"/>
          <w:sz w:val="28"/>
          <w:szCs w:val="28"/>
        </w:rPr>
        <w:t xml:space="preserve"> таблиц модельной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139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139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39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139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1397">
        <w:rPr>
          <w:rFonts w:ascii="Times New Roman" w:hAnsi="Times New Roman" w:cs="Times New Roman"/>
          <w:sz w:val="28"/>
          <w:szCs w:val="28"/>
        </w:rPr>
        <w:t>;</w:t>
      </w:r>
    </w:p>
    <w:p w:rsidR="00A41D06" w:rsidRPr="00274975" w:rsidRDefault="000539D6" w:rsidP="0034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5">
        <w:rPr>
          <w:rFonts w:ascii="Times New Roman" w:hAnsi="Times New Roman" w:cs="Times New Roman"/>
          <w:sz w:val="28"/>
          <w:szCs w:val="28"/>
        </w:rPr>
        <w:tab/>
      </w:r>
      <w:r w:rsidR="00A41D06" w:rsidRPr="0027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части 3 решения Думы </w:t>
      </w:r>
      <w:r w:rsidR="00A41D06" w:rsidRPr="0027497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841BC" w:rsidRPr="002749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1468" w:rsidRPr="00274975">
        <w:rPr>
          <w:rFonts w:ascii="Times New Roman" w:hAnsi="Times New Roman" w:cs="Times New Roman"/>
          <w:sz w:val="28"/>
          <w:szCs w:val="28"/>
        </w:rPr>
        <w:t>о</w:t>
      </w:r>
      <w:r w:rsidR="00A41D06" w:rsidRPr="00274975">
        <w:rPr>
          <w:rFonts w:ascii="Times New Roman" w:hAnsi="Times New Roman" w:cs="Times New Roman"/>
          <w:sz w:val="28"/>
          <w:szCs w:val="28"/>
        </w:rPr>
        <w:t xml:space="preserve">т 21.09.2018 № 341 привести в соответствие с Федеральным законом </w:t>
      </w:r>
      <w:r w:rsidR="001841BC" w:rsidRPr="002749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1468" w:rsidRPr="00274975">
        <w:rPr>
          <w:rFonts w:ascii="Times New Roman" w:hAnsi="Times New Roman" w:cs="Times New Roman"/>
          <w:sz w:val="28"/>
          <w:szCs w:val="28"/>
        </w:rPr>
        <w:t>о</w:t>
      </w:r>
      <w:r w:rsidR="00A41D06" w:rsidRPr="00274975">
        <w:rPr>
          <w:rFonts w:ascii="Times New Roman" w:hAnsi="Times New Roman" w:cs="Times New Roman"/>
          <w:sz w:val="28"/>
          <w:szCs w:val="28"/>
        </w:rPr>
        <w:t xml:space="preserve">т 28.06.2014 № 172-ФЗ «О стратегическом планировании </w:t>
      </w:r>
      <w:r w:rsidR="00B41468" w:rsidRPr="002749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1D06" w:rsidRPr="00274975">
        <w:rPr>
          <w:rFonts w:ascii="Times New Roman" w:hAnsi="Times New Roman" w:cs="Times New Roman"/>
          <w:sz w:val="28"/>
          <w:szCs w:val="28"/>
        </w:rPr>
        <w:t xml:space="preserve">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от 12.10.2015 № 230;  </w:t>
      </w:r>
    </w:p>
    <w:p w:rsidR="00A41D06" w:rsidRPr="0034552D" w:rsidRDefault="00A41D06" w:rsidP="003455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Ханты-Мансийского района обеспечить соблюдение </w:t>
      </w:r>
      <w:r w:rsidRPr="0034552D">
        <w:rPr>
          <w:rFonts w:ascii="Times New Roman" w:eastAsia="Calibri" w:hAnsi="Times New Roman" w:cs="Times New Roman"/>
          <w:sz w:val="28"/>
          <w:szCs w:val="28"/>
        </w:rPr>
        <w:t xml:space="preserve">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34552D">
        <w:rPr>
          <w:rFonts w:ascii="Times New Roman" w:eastAsia="Calibri" w:hAnsi="Times New Roman" w:cs="Times New Roman"/>
          <w:sz w:val="28"/>
          <w:szCs w:val="28"/>
        </w:rPr>
        <w:t>измеряемости</w:t>
      </w:r>
      <w:proofErr w:type="spellEnd"/>
      <w:r w:rsidRPr="0034552D">
        <w:rPr>
          <w:rFonts w:ascii="Times New Roman" w:eastAsia="Calibri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A41D06" w:rsidRPr="0034552D" w:rsidRDefault="00A41D06" w:rsidP="003455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52D">
        <w:rPr>
          <w:rFonts w:ascii="Times New Roman" w:eastAsia="Calibri" w:hAnsi="Times New Roman" w:cs="Times New Roman"/>
          <w:sz w:val="28"/>
          <w:szCs w:val="28"/>
        </w:rPr>
        <w:tab/>
      </w:r>
      <w:r w:rsidRPr="0034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</w:t>
      </w:r>
      <w:r w:rsidRPr="0034552D">
        <w:rPr>
          <w:rFonts w:ascii="Times New Roman" w:hAnsi="Times New Roman" w:cs="Times New Roman"/>
          <w:sz w:val="28"/>
          <w:szCs w:val="28"/>
        </w:rPr>
        <w:t>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AE5102" w:rsidRPr="00663224" w:rsidRDefault="00AE5102" w:rsidP="00AE51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96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  <w:bookmarkStart w:id="0" w:name="_GoBack"/>
      <w:bookmarkEnd w:id="0"/>
    </w:p>
    <w:sectPr w:rsidR="00AE5102" w:rsidRPr="00663224" w:rsidSect="00164EA3">
      <w:footerReference w:type="default" r:id="rId10"/>
      <w:pgSz w:w="11906" w:h="16838"/>
      <w:pgMar w:top="1418" w:right="1276" w:bottom="993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5E" w:rsidRDefault="00D12A5E" w:rsidP="00617B40">
      <w:pPr>
        <w:spacing w:after="0" w:line="240" w:lineRule="auto"/>
      </w:pPr>
      <w:r>
        <w:separator/>
      </w:r>
    </w:p>
  </w:endnote>
  <w:endnote w:type="continuationSeparator" w:id="0">
    <w:p w:rsidR="00D12A5E" w:rsidRDefault="00D12A5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12A5E" w:rsidRDefault="00D12A5E" w:rsidP="00164EA3">
        <w:pPr>
          <w:pStyle w:val="a8"/>
          <w:tabs>
            <w:tab w:val="left" w:pos="323"/>
            <w:tab w:val="right" w:pos="9071"/>
          </w:tabs>
        </w:pPr>
        <w:r>
          <w:tab/>
        </w:r>
        <w:r>
          <w:tab/>
        </w:r>
        <w:r>
          <w:tab/>
        </w:r>
        <w:r w:rsidR="0011604F">
          <w:fldChar w:fldCharType="begin"/>
        </w:r>
        <w:r w:rsidR="0011604F">
          <w:instrText>PAGE   \* MERGEFORMAT</w:instrText>
        </w:r>
        <w:r w:rsidR="0011604F">
          <w:fldChar w:fldCharType="separate"/>
        </w:r>
        <w:r w:rsidR="0055236D">
          <w:rPr>
            <w:noProof/>
          </w:rPr>
          <w:t>7</w:t>
        </w:r>
        <w:r w:rsidR="0011604F">
          <w:rPr>
            <w:noProof/>
          </w:rPr>
          <w:fldChar w:fldCharType="end"/>
        </w:r>
      </w:p>
    </w:sdtContent>
  </w:sdt>
  <w:p w:rsidR="00D12A5E" w:rsidRDefault="00D12A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5E" w:rsidRDefault="00D12A5E" w:rsidP="00617B40">
      <w:pPr>
        <w:spacing w:after="0" w:line="240" w:lineRule="auto"/>
      </w:pPr>
      <w:r>
        <w:separator/>
      </w:r>
    </w:p>
  </w:footnote>
  <w:footnote w:type="continuationSeparator" w:id="0">
    <w:p w:rsidR="00D12A5E" w:rsidRDefault="00D12A5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747"/>
    <w:rsid w:val="0000352C"/>
    <w:rsid w:val="000058A9"/>
    <w:rsid w:val="000058D3"/>
    <w:rsid w:val="00012153"/>
    <w:rsid w:val="0001329F"/>
    <w:rsid w:val="000149DB"/>
    <w:rsid w:val="000174C3"/>
    <w:rsid w:val="00021E02"/>
    <w:rsid w:val="00024F46"/>
    <w:rsid w:val="000253EC"/>
    <w:rsid w:val="00042D73"/>
    <w:rsid w:val="000539D6"/>
    <w:rsid w:val="000553F6"/>
    <w:rsid w:val="000564E5"/>
    <w:rsid w:val="0006060E"/>
    <w:rsid w:val="00065CDA"/>
    <w:rsid w:val="000671D4"/>
    <w:rsid w:val="00070F1B"/>
    <w:rsid w:val="000728BE"/>
    <w:rsid w:val="000764D7"/>
    <w:rsid w:val="00082163"/>
    <w:rsid w:val="00086092"/>
    <w:rsid w:val="00087222"/>
    <w:rsid w:val="0009214E"/>
    <w:rsid w:val="0009438E"/>
    <w:rsid w:val="0009485B"/>
    <w:rsid w:val="00094C89"/>
    <w:rsid w:val="00096B48"/>
    <w:rsid w:val="000A20DE"/>
    <w:rsid w:val="000A31F3"/>
    <w:rsid w:val="000A5C39"/>
    <w:rsid w:val="000A7D80"/>
    <w:rsid w:val="000B30E4"/>
    <w:rsid w:val="000B3452"/>
    <w:rsid w:val="000B4C48"/>
    <w:rsid w:val="000B6BD3"/>
    <w:rsid w:val="000C252C"/>
    <w:rsid w:val="000D1F89"/>
    <w:rsid w:val="000D2F1C"/>
    <w:rsid w:val="000D6BD8"/>
    <w:rsid w:val="000E2AD9"/>
    <w:rsid w:val="000E4D41"/>
    <w:rsid w:val="000F242D"/>
    <w:rsid w:val="00104CD8"/>
    <w:rsid w:val="00113D3B"/>
    <w:rsid w:val="0011604F"/>
    <w:rsid w:val="001177ED"/>
    <w:rsid w:val="00123F46"/>
    <w:rsid w:val="001335E6"/>
    <w:rsid w:val="00135C05"/>
    <w:rsid w:val="001367EF"/>
    <w:rsid w:val="00137204"/>
    <w:rsid w:val="00150967"/>
    <w:rsid w:val="00164698"/>
    <w:rsid w:val="00164EA3"/>
    <w:rsid w:val="00167936"/>
    <w:rsid w:val="00171DAE"/>
    <w:rsid w:val="00182B80"/>
    <w:rsid w:val="001839B8"/>
    <w:rsid w:val="001841BC"/>
    <w:rsid w:val="001847D2"/>
    <w:rsid w:val="0018600B"/>
    <w:rsid w:val="00186A59"/>
    <w:rsid w:val="001878C7"/>
    <w:rsid w:val="001930B3"/>
    <w:rsid w:val="001A685D"/>
    <w:rsid w:val="001A7D48"/>
    <w:rsid w:val="001B5064"/>
    <w:rsid w:val="001C5C3F"/>
    <w:rsid w:val="001C6CE3"/>
    <w:rsid w:val="001D6DDC"/>
    <w:rsid w:val="001E11A9"/>
    <w:rsid w:val="001F3138"/>
    <w:rsid w:val="001F5D60"/>
    <w:rsid w:val="00207CC2"/>
    <w:rsid w:val="0021693B"/>
    <w:rsid w:val="00225C7D"/>
    <w:rsid w:val="00227DE1"/>
    <w:rsid w:val="002300FD"/>
    <w:rsid w:val="00232AA7"/>
    <w:rsid w:val="00234040"/>
    <w:rsid w:val="002408B4"/>
    <w:rsid w:val="00246C05"/>
    <w:rsid w:val="00252254"/>
    <w:rsid w:val="002529F0"/>
    <w:rsid w:val="00261D49"/>
    <w:rsid w:val="00270F5A"/>
    <w:rsid w:val="00271219"/>
    <w:rsid w:val="00274975"/>
    <w:rsid w:val="00280ABA"/>
    <w:rsid w:val="00287B4C"/>
    <w:rsid w:val="00297A80"/>
    <w:rsid w:val="002A75A0"/>
    <w:rsid w:val="002D0994"/>
    <w:rsid w:val="002D1BAC"/>
    <w:rsid w:val="002D55B4"/>
    <w:rsid w:val="002E61CB"/>
    <w:rsid w:val="002F7A23"/>
    <w:rsid w:val="003009F9"/>
    <w:rsid w:val="00301280"/>
    <w:rsid w:val="00301EBB"/>
    <w:rsid w:val="00307BA9"/>
    <w:rsid w:val="00310695"/>
    <w:rsid w:val="0032329B"/>
    <w:rsid w:val="003250F7"/>
    <w:rsid w:val="00341FE2"/>
    <w:rsid w:val="00343BF0"/>
    <w:rsid w:val="00343FF5"/>
    <w:rsid w:val="0034552D"/>
    <w:rsid w:val="003537CE"/>
    <w:rsid w:val="00357960"/>
    <w:rsid w:val="003624D8"/>
    <w:rsid w:val="00372E19"/>
    <w:rsid w:val="00373B37"/>
    <w:rsid w:val="003855EE"/>
    <w:rsid w:val="00391F58"/>
    <w:rsid w:val="00393DAD"/>
    <w:rsid w:val="00397EFC"/>
    <w:rsid w:val="003B3BD1"/>
    <w:rsid w:val="003C061A"/>
    <w:rsid w:val="003C6C08"/>
    <w:rsid w:val="003E313A"/>
    <w:rsid w:val="003E4854"/>
    <w:rsid w:val="003F2416"/>
    <w:rsid w:val="003F3603"/>
    <w:rsid w:val="00401DBA"/>
    <w:rsid w:val="00404BE7"/>
    <w:rsid w:val="00404E5F"/>
    <w:rsid w:val="004075A2"/>
    <w:rsid w:val="00411AA5"/>
    <w:rsid w:val="00413726"/>
    <w:rsid w:val="00417101"/>
    <w:rsid w:val="00422070"/>
    <w:rsid w:val="004241BD"/>
    <w:rsid w:val="004310D9"/>
    <w:rsid w:val="00431272"/>
    <w:rsid w:val="004333EE"/>
    <w:rsid w:val="00444531"/>
    <w:rsid w:val="0044500A"/>
    <w:rsid w:val="00451B47"/>
    <w:rsid w:val="004538BD"/>
    <w:rsid w:val="00456266"/>
    <w:rsid w:val="00460545"/>
    <w:rsid w:val="00465FC6"/>
    <w:rsid w:val="00475395"/>
    <w:rsid w:val="00496828"/>
    <w:rsid w:val="004A029F"/>
    <w:rsid w:val="004B28BF"/>
    <w:rsid w:val="004B3776"/>
    <w:rsid w:val="004B3CB7"/>
    <w:rsid w:val="004C069C"/>
    <w:rsid w:val="004C42F3"/>
    <w:rsid w:val="004C7125"/>
    <w:rsid w:val="004E2DD4"/>
    <w:rsid w:val="004F1021"/>
    <w:rsid w:val="004F72DA"/>
    <w:rsid w:val="004F7CDE"/>
    <w:rsid w:val="00507A88"/>
    <w:rsid w:val="00510A43"/>
    <w:rsid w:val="00514E41"/>
    <w:rsid w:val="00522E4B"/>
    <w:rsid w:val="00523752"/>
    <w:rsid w:val="00532CA8"/>
    <w:rsid w:val="005379E3"/>
    <w:rsid w:val="005409B9"/>
    <w:rsid w:val="005439BD"/>
    <w:rsid w:val="0055236D"/>
    <w:rsid w:val="00552BCC"/>
    <w:rsid w:val="0056694C"/>
    <w:rsid w:val="00571958"/>
    <w:rsid w:val="00571B22"/>
    <w:rsid w:val="00571FB4"/>
    <w:rsid w:val="00572453"/>
    <w:rsid w:val="005A0449"/>
    <w:rsid w:val="005A2C12"/>
    <w:rsid w:val="005A42ED"/>
    <w:rsid w:val="005A66B0"/>
    <w:rsid w:val="005B14F9"/>
    <w:rsid w:val="005B2935"/>
    <w:rsid w:val="005B4745"/>
    <w:rsid w:val="005B7083"/>
    <w:rsid w:val="005C3855"/>
    <w:rsid w:val="005C6889"/>
    <w:rsid w:val="005C693B"/>
    <w:rsid w:val="005D4094"/>
    <w:rsid w:val="005D4A34"/>
    <w:rsid w:val="005F0864"/>
    <w:rsid w:val="006129F6"/>
    <w:rsid w:val="00614E4C"/>
    <w:rsid w:val="00617B40"/>
    <w:rsid w:val="0062166C"/>
    <w:rsid w:val="00623C81"/>
    <w:rsid w:val="00624276"/>
    <w:rsid w:val="00626321"/>
    <w:rsid w:val="00626796"/>
    <w:rsid w:val="006333BF"/>
    <w:rsid w:val="006348B9"/>
    <w:rsid w:val="00636F28"/>
    <w:rsid w:val="006451A8"/>
    <w:rsid w:val="00645DFC"/>
    <w:rsid w:val="00655734"/>
    <w:rsid w:val="006570EF"/>
    <w:rsid w:val="006615CF"/>
    <w:rsid w:val="0066576C"/>
    <w:rsid w:val="006722F9"/>
    <w:rsid w:val="00674425"/>
    <w:rsid w:val="0067547A"/>
    <w:rsid w:val="00675F45"/>
    <w:rsid w:val="00681141"/>
    <w:rsid w:val="006859B4"/>
    <w:rsid w:val="00687BCB"/>
    <w:rsid w:val="00690D26"/>
    <w:rsid w:val="006A0AC5"/>
    <w:rsid w:val="006A5B30"/>
    <w:rsid w:val="006A5EA8"/>
    <w:rsid w:val="006A6E54"/>
    <w:rsid w:val="006A7184"/>
    <w:rsid w:val="006B1282"/>
    <w:rsid w:val="006C37AF"/>
    <w:rsid w:val="006C6EC8"/>
    <w:rsid w:val="006C7023"/>
    <w:rsid w:val="006C77B8"/>
    <w:rsid w:val="006D18AE"/>
    <w:rsid w:val="006D495B"/>
    <w:rsid w:val="006E5661"/>
    <w:rsid w:val="006F6BAF"/>
    <w:rsid w:val="007008A7"/>
    <w:rsid w:val="00711E29"/>
    <w:rsid w:val="00712816"/>
    <w:rsid w:val="00720648"/>
    <w:rsid w:val="007343BF"/>
    <w:rsid w:val="00742799"/>
    <w:rsid w:val="00744ABD"/>
    <w:rsid w:val="0075054F"/>
    <w:rsid w:val="00750707"/>
    <w:rsid w:val="00751494"/>
    <w:rsid w:val="007536F8"/>
    <w:rsid w:val="00760AD0"/>
    <w:rsid w:val="0077405A"/>
    <w:rsid w:val="0077481C"/>
    <w:rsid w:val="007765F1"/>
    <w:rsid w:val="00780E3E"/>
    <w:rsid w:val="007A0722"/>
    <w:rsid w:val="007A3311"/>
    <w:rsid w:val="007C323F"/>
    <w:rsid w:val="007C5828"/>
    <w:rsid w:val="007D4F41"/>
    <w:rsid w:val="007F0F35"/>
    <w:rsid w:val="007F5CD7"/>
    <w:rsid w:val="007F6C83"/>
    <w:rsid w:val="0080243F"/>
    <w:rsid w:val="00803AAD"/>
    <w:rsid w:val="00803BB2"/>
    <w:rsid w:val="00805A4C"/>
    <w:rsid w:val="00813A41"/>
    <w:rsid w:val="00822F9D"/>
    <w:rsid w:val="0082641C"/>
    <w:rsid w:val="00827A88"/>
    <w:rsid w:val="008303D3"/>
    <w:rsid w:val="00836ED3"/>
    <w:rsid w:val="00844A4A"/>
    <w:rsid w:val="008459BB"/>
    <w:rsid w:val="00846A0F"/>
    <w:rsid w:val="008517EB"/>
    <w:rsid w:val="00853D61"/>
    <w:rsid w:val="00884F10"/>
    <w:rsid w:val="00886731"/>
    <w:rsid w:val="00887852"/>
    <w:rsid w:val="00891079"/>
    <w:rsid w:val="00894037"/>
    <w:rsid w:val="00897CB6"/>
    <w:rsid w:val="008A2FC3"/>
    <w:rsid w:val="008A68B1"/>
    <w:rsid w:val="008B19E7"/>
    <w:rsid w:val="008C2ACB"/>
    <w:rsid w:val="008D1108"/>
    <w:rsid w:val="008D36E3"/>
    <w:rsid w:val="008D6252"/>
    <w:rsid w:val="008D6F23"/>
    <w:rsid w:val="008E28D6"/>
    <w:rsid w:val="008E4601"/>
    <w:rsid w:val="008E504E"/>
    <w:rsid w:val="008E52DA"/>
    <w:rsid w:val="008F7C93"/>
    <w:rsid w:val="00903CF1"/>
    <w:rsid w:val="00923D9A"/>
    <w:rsid w:val="00927695"/>
    <w:rsid w:val="00933810"/>
    <w:rsid w:val="00934BB1"/>
    <w:rsid w:val="00937830"/>
    <w:rsid w:val="009420D0"/>
    <w:rsid w:val="00951B15"/>
    <w:rsid w:val="00953339"/>
    <w:rsid w:val="00955ABB"/>
    <w:rsid w:val="00962B7D"/>
    <w:rsid w:val="0096338B"/>
    <w:rsid w:val="00972FBB"/>
    <w:rsid w:val="0097515D"/>
    <w:rsid w:val="0097595C"/>
    <w:rsid w:val="0097660A"/>
    <w:rsid w:val="00980716"/>
    <w:rsid w:val="00983AD9"/>
    <w:rsid w:val="009877F0"/>
    <w:rsid w:val="009917B5"/>
    <w:rsid w:val="00992B20"/>
    <w:rsid w:val="00994355"/>
    <w:rsid w:val="009A231B"/>
    <w:rsid w:val="009A3A55"/>
    <w:rsid w:val="009C0855"/>
    <w:rsid w:val="009C1751"/>
    <w:rsid w:val="009C1DA0"/>
    <w:rsid w:val="009C2AA4"/>
    <w:rsid w:val="009D5CC6"/>
    <w:rsid w:val="009E22E9"/>
    <w:rsid w:val="009E63BF"/>
    <w:rsid w:val="009E6B34"/>
    <w:rsid w:val="009F6EC2"/>
    <w:rsid w:val="009F7992"/>
    <w:rsid w:val="00A14960"/>
    <w:rsid w:val="00A22F76"/>
    <w:rsid w:val="00A266C8"/>
    <w:rsid w:val="00A33D50"/>
    <w:rsid w:val="00A3555E"/>
    <w:rsid w:val="00A368CC"/>
    <w:rsid w:val="00A41D06"/>
    <w:rsid w:val="00A524B1"/>
    <w:rsid w:val="00A6278B"/>
    <w:rsid w:val="00A74D5D"/>
    <w:rsid w:val="00A7758F"/>
    <w:rsid w:val="00A8368F"/>
    <w:rsid w:val="00A92837"/>
    <w:rsid w:val="00A92AAE"/>
    <w:rsid w:val="00A92BB8"/>
    <w:rsid w:val="00AB20C0"/>
    <w:rsid w:val="00AC16A7"/>
    <w:rsid w:val="00AC194A"/>
    <w:rsid w:val="00AC6BB6"/>
    <w:rsid w:val="00AC738E"/>
    <w:rsid w:val="00AD697A"/>
    <w:rsid w:val="00AE5102"/>
    <w:rsid w:val="00AF1991"/>
    <w:rsid w:val="00B0009B"/>
    <w:rsid w:val="00B073A5"/>
    <w:rsid w:val="00B11204"/>
    <w:rsid w:val="00B116D3"/>
    <w:rsid w:val="00B17E67"/>
    <w:rsid w:val="00B2079F"/>
    <w:rsid w:val="00B2259C"/>
    <w:rsid w:val="00B230DD"/>
    <w:rsid w:val="00B25821"/>
    <w:rsid w:val="00B41468"/>
    <w:rsid w:val="00B45166"/>
    <w:rsid w:val="00B45F61"/>
    <w:rsid w:val="00B519B9"/>
    <w:rsid w:val="00B53A62"/>
    <w:rsid w:val="00B5503E"/>
    <w:rsid w:val="00B626AF"/>
    <w:rsid w:val="00B6303B"/>
    <w:rsid w:val="00B635BE"/>
    <w:rsid w:val="00B72598"/>
    <w:rsid w:val="00B76CD1"/>
    <w:rsid w:val="00B81A2D"/>
    <w:rsid w:val="00B8206E"/>
    <w:rsid w:val="00B82621"/>
    <w:rsid w:val="00B84119"/>
    <w:rsid w:val="00B931D1"/>
    <w:rsid w:val="00B94AD6"/>
    <w:rsid w:val="00BB611F"/>
    <w:rsid w:val="00BB6639"/>
    <w:rsid w:val="00BB73FD"/>
    <w:rsid w:val="00BD19CD"/>
    <w:rsid w:val="00BE2AF4"/>
    <w:rsid w:val="00BE4DCB"/>
    <w:rsid w:val="00BF262A"/>
    <w:rsid w:val="00BF2C99"/>
    <w:rsid w:val="00C002B4"/>
    <w:rsid w:val="00C00FAB"/>
    <w:rsid w:val="00C043DA"/>
    <w:rsid w:val="00C10999"/>
    <w:rsid w:val="00C140B8"/>
    <w:rsid w:val="00C16253"/>
    <w:rsid w:val="00C166CB"/>
    <w:rsid w:val="00C21D1F"/>
    <w:rsid w:val="00C239F1"/>
    <w:rsid w:val="00C35132"/>
    <w:rsid w:val="00C369E9"/>
    <w:rsid w:val="00C36F0C"/>
    <w:rsid w:val="00C36F5A"/>
    <w:rsid w:val="00C4059C"/>
    <w:rsid w:val="00C47919"/>
    <w:rsid w:val="00C51F70"/>
    <w:rsid w:val="00C560E6"/>
    <w:rsid w:val="00C60E1B"/>
    <w:rsid w:val="00C60FBD"/>
    <w:rsid w:val="00C66C28"/>
    <w:rsid w:val="00C676AA"/>
    <w:rsid w:val="00C7150E"/>
    <w:rsid w:val="00C7412C"/>
    <w:rsid w:val="00C818B9"/>
    <w:rsid w:val="00C82CDD"/>
    <w:rsid w:val="00CA1860"/>
    <w:rsid w:val="00CA7141"/>
    <w:rsid w:val="00CB07E6"/>
    <w:rsid w:val="00CB13F0"/>
    <w:rsid w:val="00CB1E7E"/>
    <w:rsid w:val="00CB33E0"/>
    <w:rsid w:val="00CC0B2F"/>
    <w:rsid w:val="00CC7C2A"/>
    <w:rsid w:val="00CD1E99"/>
    <w:rsid w:val="00CD234D"/>
    <w:rsid w:val="00CD5FAA"/>
    <w:rsid w:val="00CF3794"/>
    <w:rsid w:val="00CF44D0"/>
    <w:rsid w:val="00CF744D"/>
    <w:rsid w:val="00D00378"/>
    <w:rsid w:val="00D007DF"/>
    <w:rsid w:val="00D12A5E"/>
    <w:rsid w:val="00D155CC"/>
    <w:rsid w:val="00D16C04"/>
    <w:rsid w:val="00D20948"/>
    <w:rsid w:val="00D213D8"/>
    <w:rsid w:val="00D26095"/>
    <w:rsid w:val="00D303C5"/>
    <w:rsid w:val="00D43162"/>
    <w:rsid w:val="00D4701F"/>
    <w:rsid w:val="00D53054"/>
    <w:rsid w:val="00D64FB3"/>
    <w:rsid w:val="00D67D3A"/>
    <w:rsid w:val="00D768D7"/>
    <w:rsid w:val="00D8061E"/>
    <w:rsid w:val="00D85DCA"/>
    <w:rsid w:val="00DA24A5"/>
    <w:rsid w:val="00DB032D"/>
    <w:rsid w:val="00DC00B4"/>
    <w:rsid w:val="00DC0388"/>
    <w:rsid w:val="00DC3DF2"/>
    <w:rsid w:val="00DD5AAC"/>
    <w:rsid w:val="00DD70C5"/>
    <w:rsid w:val="00DE12FA"/>
    <w:rsid w:val="00DE5929"/>
    <w:rsid w:val="00DE6BAB"/>
    <w:rsid w:val="00E020E1"/>
    <w:rsid w:val="00E024DC"/>
    <w:rsid w:val="00E05238"/>
    <w:rsid w:val="00E05262"/>
    <w:rsid w:val="00E0750A"/>
    <w:rsid w:val="00E1094A"/>
    <w:rsid w:val="00E10E08"/>
    <w:rsid w:val="00E20B39"/>
    <w:rsid w:val="00E22D9A"/>
    <w:rsid w:val="00E23F7F"/>
    <w:rsid w:val="00E25548"/>
    <w:rsid w:val="00E26486"/>
    <w:rsid w:val="00E3101C"/>
    <w:rsid w:val="00E34062"/>
    <w:rsid w:val="00E35131"/>
    <w:rsid w:val="00E4237E"/>
    <w:rsid w:val="00E46654"/>
    <w:rsid w:val="00E508F8"/>
    <w:rsid w:val="00E516F7"/>
    <w:rsid w:val="00E55838"/>
    <w:rsid w:val="00E624C3"/>
    <w:rsid w:val="00E703C3"/>
    <w:rsid w:val="00E7248B"/>
    <w:rsid w:val="00E73026"/>
    <w:rsid w:val="00E75781"/>
    <w:rsid w:val="00E80743"/>
    <w:rsid w:val="00E9504B"/>
    <w:rsid w:val="00E97880"/>
    <w:rsid w:val="00EA36BD"/>
    <w:rsid w:val="00EB3F4F"/>
    <w:rsid w:val="00EC13E7"/>
    <w:rsid w:val="00EC23B3"/>
    <w:rsid w:val="00EC3F59"/>
    <w:rsid w:val="00EC5E4E"/>
    <w:rsid w:val="00EC653C"/>
    <w:rsid w:val="00ED01A2"/>
    <w:rsid w:val="00ED123C"/>
    <w:rsid w:val="00EE76C0"/>
    <w:rsid w:val="00EF214F"/>
    <w:rsid w:val="00F056F3"/>
    <w:rsid w:val="00F05A70"/>
    <w:rsid w:val="00F114E8"/>
    <w:rsid w:val="00F13624"/>
    <w:rsid w:val="00F144D1"/>
    <w:rsid w:val="00F155DA"/>
    <w:rsid w:val="00F262C9"/>
    <w:rsid w:val="00F270F1"/>
    <w:rsid w:val="00F27B64"/>
    <w:rsid w:val="00F3525D"/>
    <w:rsid w:val="00F449DF"/>
    <w:rsid w:val="00F45564"/>
    <w:rsid w:val="00F46550"/>
    <w:rsid w:val="00F468BA"/>
    <w:rsid w:val="00F46CFE"/>
    <w:rsid w:val="00F54F00"/>
    <w:rsid w:val="00F55E37"/>
    <w:rsid w:val="00F60096"/>
    <w:rsid w:val="00F64E07"/>
    <w:rsid w:val="00F66A89"/>
    <w:rsid w:val="00F7172D"/>
    <w:rsid w:val="00F765C7"/>
    <w:rsid w:val="00F80E37"/>
    <w:rsid w:val="00F934C1"/>
    <w:rsid w:val="00FA4CF5"/>
    <w:rsid w:val="00FA4FB5"/>
    <w:rsid w:val="00FB368D"/>
    <w:rsid w:val="00FB7756"/>
    <w:rsid w:val="00FC25BA"/>
    <w:rsid w:val="00FC3FBE"/>
    <w:rsid w:val="00FC6608"/>
    <w:rsid w:val="00FD40F0"/>
    <w:rsid w:val="00FD7885"/>
    <w:rsid w:val="00FD7E23"/>
    <w:rsid w:val="00FE367D"/>
    <w:rsid w:val="00FE71F9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character" w:styleId="ae">
    <w:name w:val="Hyperlink"/>
    <w:basedOn w:val="a0"/>
    <w:uiPriority w:val="99"/>
    <w:semiHidden/>
    <w:unhideWhenUsed/>
    <w:rsid w:val="0052375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41D06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5A42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5A4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1a">
    <w:name w:val="x1a"/>
    <w:basedOn w:val="a0"/>
    <w:rsid w:val="008D3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0B0A6335FA62F548ACF5C56363DFC8D458BB22C05A1DF6F9C3697A287271456A49AFA49252FC38CAA3616D0B9DDEBA6D14FDCAA2D921C91BA0C0DFI9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2938-A4B3-4AA0-878D-BED1E606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2020-04-27T04:37:00Z</dcterms:created>
  <dcterms:modified xsi:type="dcterms:W3CDTF">2020-12-04T10:29:00Z</dcterms:modified>
</cp:coreProperties>
</file>